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595B8" w14:textId="77777777" w:rsidR="00F42F96" w:rsidRDefault="00F42F96" w:rsidP="00F42F96">
      <w:pPr>
        <w:jc w:val="center"/>
        <w:rPr>
          <w:rFonts w:ascii="Arial" w:hAnsi="Arial" w:cs="Arial"/>
          <w:b/>
          <w:bCs/>
          <w:sz w:val="21"/>
          <w:szCs w:val="21"/>
        </w:rPr>
      </w:pPr>
      <w:r w:rsidRPr="003C7A77">
        <w:rPr>
          <w:rFonts w:ascii="Arial" w:hAnsi="Arial" w:cs="Arial"/>
          <w:b/>
          <w:bCs/>
          <w:noProof/>
          <w:sz w:val="21"/>
          <w:szCs w:val="21"/>
        </w:rPr>
        <w:drawing>
          <wp:inline distT="0" distB="0" distL="0" distR="0" wp14:anchorId="7C2ED14E" wp14:editId="2B20984B">
            <wp:extent cx="3897745" cy="1358797"/>
            <wp:effectExtent l="0" t="0" r="1270" b="63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5"/>
                    <a:stretch>
                      <a:fillRect/>
                    </a:stretch>
                  </pic:blipFill>
                  <pic:spPr>
                    <a:xfrm>
                      <a:off x="0" y="0"/>
                      <a:ext cx="3933799" cy="1371366"/>
                    </a:xfrm>
                    <a:prstGeom prst="rect">
                      <a:avLst/>
                    </a:prstGeom>
                  </pic:spPr>
                </pic:pic>
              </a:graphicData>
            </a:graphic>
          </wp:inline>
        </w:drawing>
      </w:r>
    </w:p>
    <w:p w14:paraId="68ED7FAB" w14:textId="77777777" w:rsidR="00F42F96" w:rsidRDefault="00F42F96" w:rsidP="00F42F96">
      <w:pPr>
        <w:jc w:val="center"/>
        <w:rPr>
          <w:rFonts w:ascii="Arial" w:hAnsi="Arial" w:cs="Arial"/>
          <w:b/>
          <w:bCs/>
          <w:sz w:val="21"/>
          <w:szCs w:val="21"/>
        </w:rPr>
      </w:pPr>
    </w:p>
    <w:p w14:paraId="7A47BC6D" w14:textId="37F73F24" w:rsidR="00F42F96" w:rsidRPr="008F27F5" w:rsidRDefault="00F42F96" w:rsidP="00F42F96">
      <w:pPr>
        <w:jc w:val="center"/>
        <w:rPr>
          <w:rFonts w:ascii="Arial" w:hAnsi="Arial" w:cs="Arial"/>
          <w:b/>
          <w:bCs/>
          <w:sz w:val="21"/>
          <w:szCs w:val="21"/>
        </w:rPr>
      </w:pPr>
      <w:r>
        <w:rPr>
          <w:rFonts w:ascii="Arial" w:hAnsi="Arial" w:cs="Arial"/>
          <w:b/>
          <w:bCs/>
          <w:sz w:val="21"/>
          <w:szCs w:val="21"/>
        </w:rPr>
        <w:t>Research team</w:t>
      </w:r>
      <w:r w:rsidRPr="008F27F5">
        <w:rPr>
          <w:rFonts w:ascii="Arial" w:hAnsi="Arial" w:cs="Arial"/>
          <w:b/>
          <w:bCs/>
          <w:sz w:val="21"/>
          <w:szCs w:val="21"/>
        </w:rPr>
        <w:t xml:space="preserve">: </w:t>
      </w:r>
      <w:r>
        <w:rPr>
          <w:rFonts w:ascii="Arial" w:hAnsi="Arial" w:cs="Arial"/>
          <w:b/>
          <w:bCs/>
          <w:sz w:val="21"/>
          <w:szCs w:val="21"/>
        </w:rPr>
        <w:t xml:space="preserve">Agenda for </w:t>
      </w:r>
      <w:r w:rsidR="005247E9">
        <w:rPr>
          <w:rFonts w:ascii="Arial" w:hAnsi="Arial" w:cs="Arial"/>
          <w:b/>
          <w:bCs/>
          <w:sz w:val="21"/>
          <w:szCs w:val="21"/>
        </w:rPr>
        <w:t>11/1</w:t>
      </w:r>
      <w:r w:rsidR="002E4A5C">
        <w:rPr>
          <w:rFonts w:ascii="Arial" w:hAnsi="Arial" w:cs="Arial"/>
          <w:b/>
          <w:bCs/>
          <w:sz w:val="21"/>
          <w:szCs w:val="21"/>
        </w:rPr>
        <w:t>6</w:t>
      </w:r>
      <w:r>
        <w:rPr>
          <w:rFonts w:ascii="Arial" w:hAnsi="Arial" w:cs="Arial"/>
          <w:b/>
          <w:bCs/>
          <w:sz w:val="21"/>
          <w:szCs w:val="21"/>
        </w:rPr>
        <w:t>/22</w:t>
      </w:r>
      <w:r w:rsidRPr="008F27F5">
        <w:rPr>
          <w:rFonts w:ascii="Arial" w:hAnsi="Arial" w:cs="Arial"/>
          <w:b/>
          <w:bCs/>
          <w:sz w:val="21"/>
          <w:szCs w:val="21"/>
        </w:rPr>
        <w:t xml:space="preserve"> Zoom meeting (7-8 pm EST)</w:t>
      </w:r>
    </w:p>
    <w:p w14:paraId="2D14A4B9" w14:textId="77777777" w:rsidR="00F42F96" w:rsidRPr="00335528" w:rsidRDefault="00F42F96" w:rsidP="00F42F96">
      <w:pPr>
        <w:rPr>
          <w:rFonts w:ascii="Arial" w:hAnsi="Arial" w:cs="Arial"/>
          <w:b/>
          <w:bCs/>
          <w:sz w:val="21"/>
          <w:szCs w:val="21"/>
        </w:rPr>
      </w:pPr>
    </w:p>
    <w:p w14:paraId="0C002241" w14:textId="62B68D36" w:rsidR="00F42F96" w:rsidRDefault="00A90646" w:rsidP="00F42F96">
      <w:pPr>
        <w:rPr>
          <w:rFonts w:ascii="Arial" w:hAnsi="Arial" w:cs="Arial"/>
          <w:sz w:val="21"/>
          <w:szCs w:val="21"/>
        </w:rPr>
      </w:pPr>
      <w:r>
        <w:rPr>
          <w:rFonts w:ascii="Arial" w:hAnsi="Arial" w:cs="Arial"/>
          <w:sz w:val="21"/>
          <w:szCs w:val="21"/>
        </w:rPr>
        <w:t>Present:</w:t>
      </w:r>
    </w:p>
    <w:p w14:paraId="10543A58" w14:textId="2D721EEF" w:rsidR="00A90646" w:rsidRPr="0024792E" w:rsidRDefault="00A90646" w:rsidP="00F42F96">
      <w:pPr>
        <w:rPr>
          <w:rFonts w:ascii="Arial" w:hAnsi="Arial" w:cs="Arial"/>
          <w:sz w:val="21"/>
          <w:szCs w:val="21"/>
        </w:rPr>
      </w:pPr>
      <w:r>
        <w:rPr>
          <w:rFonts w:ascii="Arial" w:hAnsi="Arial" w:cs="Arial"/>
          <w:sz w:val="21"/>
          <w:szCs w:val="21"/>
        </w:rPr>
        <w:t xml:space="preserve">Amanda </w:t>
      </w:r>
      <w:r w:rsidRPr="0024792E">
        <w:rPr>
          <w:rFonts w:ascii="Arial" w:hAnsi="Arial" w:cs="Arial"/>
          <w:sz w:val="21"/>
          <w:szCs w:val="21"/>
        </w:rPr>
        <w:t xml:space="preserve">Vest, </w:t>
      </w:r>
      <w:proofErr w:type="spellStart"/>
      <w:r w:rsidRPr="0024792E">
        <w:rPr>
          <w:rFonts w:ascii="Arial" w:hAnsi="Arial" w:cs="Arial"/>
          <w:sz w:val="21"/>
          <w:szCs w:val="21"/>
        </w:rPr>
        <w:t>Luise</w:t>
      </w:r>
      <w:proofErr w:type="spellEnd"/>
      <w:r w:rsidRPr="0024792E">
        <w:rPr>
          <w:rFonts w:ascii="Arial" w:hAnsi="Arial" w:cs="Arial"/>
          <w:sz w:val="21"/>
          <w:szCs w:val="21"/>
        </w:rPr>
        <w:t xml:space="preserve"> </w:t>
      </w:r>
      <w:proofErr w:type="spellStart"/>
      <w:r w:rsidRPr="0024792E">
        <w:rPr>
          <w:rFonts w:ascii="Arial" w:hAnsi="Arial" w:cs="Arial"/>
          <w:sz w:val="21"/>
          <w:szCs w:val="21"/>
        </w:rPr>
        <w:t>Holzhauser</w:t>
      </w:r>
      <w:proofErr w:type="spellEnd"/>
      <w:r w:rsidRPr="0024792E">
        <w:rPr>
          <w:rFonts w:ascii="Arial" w:hAnsi="Arial" w:cs="Arial"/>
          <w:sz w:val="21"/>
          <w:szCs w:val="21"/>
        </w:rPr>
        <w:t xml:space="preserve">, </w:t>
      </w:r>
      <w:proofErr w:type="spellStart"/>
      <w:r w:rsidR="00356BF6" w:rsidRPr="0024792E">
        <w:rPr>
          <w:rFonts w:ascii="Arial" w:hAnsi="Arial" w:cs="Arial"/>
          <w:sz w:val="21"/>
          <w:szCs w:val="21"/>
        </w:rPr>
        <w:t>Sonu</w:t>
      </w:r>
      <w:proofErr w:type="spellEnd"/>
      <w:r w:rsidR="00356BF6" w:rsidRPr="0024792E">
        <w:rPr>
          <w:rFonts w:ascii="Arial" w:hAnsi="Arial" w:cs="Arial"/>
          <w:sz w:val="21"/>
          <w:szCs w:val="21"/>
        </w:rPr>
        <w:t xml:space="preserve"> Abraham, </w:t>
      </w:r>
      <w:proofErr w:type="spellStart"/>
      <w:r w:rsidR="00356BF6" w:rsidRPr="0024792E">
        <w:rPr>
          <w:rFonts w:ascii="Arial" w:hAnsi="Arial" w:cs="Arial"/>
          <w:sz w:val="21"/>
          <w:szCs w:val="21"/>
        </w:rPr>
        <w:t>Nosheen</w:t>
      </w:r>
      <w:proofErr w:type="spellEnd"/>
      <w:r w:rsidR="00356BF6" w:rsidRPr="0024792E">
        <w:rPr>
          <w:rFonts w:ascii="Arial" w:hAnsi="Arial" w:cs="Arial"/>
          <w:sz w:val="21"/>
          <w:szCs w:val="21"/>
        </w:rPr>
        <w:t xml:space="preserve"> Reza, Joey Harrington, Varinder Randhawa</w:t>
      </w:r>
      <w:r w:rsidR="0024792E" w:rsidRPr="0024792E">
        <w:rPr>
          <w:rFonts w:ascii="Arial" w:hAnsi="Arial" w:cs="Arial"/>
          <w:sz w:val="21"/>
          <w:szCs w:val="21"/>
        </w:rPr>
        <w:t xml:space="preserve">, Anju </w:t>
      </w:r>
      <w:r w:rsidR="0024792E" w:rsidRPr="0024792E">
        <w:rPr>
          <w:rFonts w:ascii="Arial" w:eastAsia="Times New Roman" w:hAnsi="Arial" w:cs="Arial"/>
          <w:color w:val="000000"/>
          <w:sz w:val="21"/>
          <w:szCs w:val="21"/>
        </w:rPr>
        <w:t>Bhardwaj</w:t>
      </w:r>
      <w:r w:rsidR="0024792E" w:rsidRPr="0024792E">
        <w:rPr>
          <w:rFonts w:ascii="Arial" w:hAnsi="Arial" w:cs="Arial"/>
          <w:sz w:val="21"/>
          <w:szCs w:val="21"/>
        </w:rPr>
        <w:t xml:space="preserve">, Nadia </w:t>
      </w:r>
      <w:proofErr w:type="spellStart"/>
      <w:r w:rsidR="0024792E" w:rsidRPr="0024792E">
        <w:rPr>
          <w:rFonts w:ascii="Arial" w:hAnsi="Arial" w:cs="Arial"/>
          <w:sz w:val="21"/>
          <w:szCs w:val="21"/>
        </w:rPr>
        <w:t>Fida</w:t>
      </w:r>
      <w:proofErr w:type="spellEnd"/>
    </w:p>
    <w:p w14:paraId="598D856D" w14:textId="2544895B" w:rsidR="00A90646" w:rsidRPr="0024792E" w:rsidRDefault="00A90646" w:rsidP="00F42F96">
      <w:pPr>
        <w:rPr>
          <w:rFonts w:ascii="Arial" w:hAnsi="Arial" w:cs="Arial"/>
          <w:sz w:val="21"/>
          <w:szCs w:val="21"/>
        </w:rPr>
      </w:pPr>
    </w:p>
    <w:p w14:paraId="51562AF8" w14:textId="4752BE9E" w:rsidR="00A90646" w:rsidRPr="0024792E" w:rsidRDefault="00A90646" w:rsidP="00F42F96">
      <w:pPr>
        <w:rPr>
          <w:rFonts w:ascii="Arial" w:hAnsi="Arial" w:cs="Arial"/>
          <w:sz w:val="21"/>
          <w:szCs w:val="21"/>
        </w:rPr>
      </w:pPr>
      <w:r w:rsidRPr="0024792E">
        <w:rPr>
          <w:rFonts w:ascii="Arial" w:hAnsi="Arial" w:cs="Arial"/>
          <w:sz w:val="21"/>
          <w:szCs w:val="21"/>
        </w:rPr>
        <w:t>Apologies:</w:t>
      </w:r>
    </w:p>
    <w:p w14:paraId="245932BC" w14:textId="5935C1D5" w:rsidR="00FD61EC" w:rsidRPr="00A90646" w:rsidRDefault="00A90646" w:rsidP="00FD61EC">
      <w:pPr>
        <w:rPr>
          <w:rFonts w:ascii="Arial" w:hAnsi="Arial" w:cs="Arial"/>
          <w:sz w:val="21"/>
          <w:szCs w:val="21"/>
        </w:rPr>
      </w:pPr>
      <w:r w:rsidRPr="00A90646">
        <w:rPr>
          <w:rFonts w:ascii="Arial" w:eastAsia="Times New Roman" w:hAnsi="Arial" w:cs="Arial"/>
          <w:color w:val="000000"/>
          <w:sz w:val="21"/>
          <w:szCs w:val="21"/>
        </w:rPr>
        <w:t>Johanna Contreras</w:t>
      </w:r>
      <w:r w:rsidR="00356BF6">
        <w:rPr>
          <w:rFonts w:ascii="Arial" w:eastAsia="Times New Roman" w:hAnsi="Arial" w:cs="Arial"/>
          <w:color w:val="000000"/>
          <w:sz w:val="21"/>
          <w:szCs w:val="21"/>
        </w:rPr>
        <w:t xml:space="preserve">, </w:t>
      </w:r>
      <w:proofErr w:type="spellStart"/>
      <w:r w:rsidR="00356BF6">
        <w:rPr>
          <w:rFonts w:ascii="Arial" w:eastAsia="Times New Roman" w:hAnsi="Arial" w:cs="Arial"/>
          <w:color w:val="000000"/>
          <w:sz w:val="21"/>
          <w:szCs w:val="21"/>
        </w:rPr>
        <w:t>Dharini</w:t>
      </w:r>
      <w:proofErr w:type="spellEnd"/>
      <w:r w:rsidR="00356BF6">
        <w:rPr>
          <w:rFonts w:ascii="Arial" w:eastAsia="Times New Roman" w:hAnsi="Arial" w:cs="Arial"/>
          <w:color w:val="000000"/>
          <w:sz w:val="21"/>
          <w:szCs w:val="21"/>
        </w:rPr>
        <w:t xml:space="preserve"> </w:t>
      </w:r>
      <w:proofErr w:type="spellStart"/>
      <w:r w:rsidR="00356BF6">
        <w:rPr>
          <w:rFonts w:ascii="Arial" w:eastAsia="Times New Roman" w:hAnsi="Arial" w:cs="Arial"/>
          <w:color w:val="000000"/>
          <w:sz w:val="21"/>
          <w:szCs w:val="21"/>
        </w:rPr>
        <w:t>Ramu</w:t>
      </w:r>
      <w:proofErr w:type="spellEnd"/>
    </w:p>
    <w:p w14:paraId="1208CE55" w14:textId="7942F9BA" w:rsidR="00DA19F5" w:rsidRPr="008F27F5" w:rsidRDefault="00DA19F5">
      <w:pPr>
        <w:rPr>
          <w:rFonts w:ascii="Arial" w:hAnsi="Arial" w:cs="Arial"/>
          <w:sz w:val="21"/>
          <w:szCs w:val="21"/>
        </w:rPr>
      </w:pPr>
    </w:p>
    <w:p w14:paraId="1973523A" w14:textId="047B8A55" w:rsidR="008F27F5" w:rsidRDefault="008F27F5" w:rsidP="00335528">
      <w:pPr>
        <w:pStyle w:val="ListParagraph"/>
        <w:numPr>
          <w:ilvl w:val="0"/>
          <w:numId w:val="11"/>
        </w:numPr>
        <w:rPr>
          <w:rFonts w:ascii="Arial" w:hAnsi="Arial" w:cs="Arial"/>
          <w:b/>
          <w:bCs/>
          <w:sz w:val="21"/>
          <w:szCs w:val="21"/>
        </w:rPr>
      </w:pPr>
      <w:r w:rsidRPr="00335528">
        <w:rPr>
          <w:rFonts w:ascii="Arial" w:hAnsi="Arial" w:cs="Arial"/>
          <w:b/>
          <w:bCs/>
          <w:sz w:val="21"/>
          <w:szCs w:val="21"/>
        </w:rPr>
        <w:t>Update</w:t>
      </w:r>
      <w:r w:rsidR="008B2DFC">
        <w:rPr>
          <w:rFonts w:ascii="Arial" w:hAnsi="Arial" w:cs="Arial"/>
          <w:b/>
          <w:bCs/>
          <w:sz w:val="21"/>
          <w:szCs w:val="21"/>
        </w:rPr>
        <w:t>s</w:t>
      </w:r>
      <w:r w:rsidRPr="00335528">
        <w:rPr>
          <w:rFonts w:ascii="Arial" w:hAnsi="Arial" w:cs="Arial"/>
          <w:b/>
          <w:bCs/>
          <w:sz w:val="21"/>
          <w:szCs w:val="21"/>
        </w:rPr>
        <w:t xml:space="preserve"> on</w:t>
      </w:r>
      <w:r w:rsidR="0062072D">
        <w:rPr>
          <w:rFonts w:ascii="Arial" w:hAnsi="Arial" w:cs="Arial"/>
          <w:b/>
          <w:bCs/>
          <w:sz w:val="21"/>
          <w:szCs w:val="21"/>
        </w:rPr>
        <w:t xml:space="preserve"> previously</w:t>
      </w:r>
      <w:r w:rsidRPr="00335528">
        <w:rPr>
          <w:rFonts w:ascii="Arial" w:hAnsi="Arial" w:cs="Arial"/>
          <w:b/>
          <w:bCs/>
          <w:sz w:val="21"/>
          <w:szCs w:val="21"/>
        </w:rPr>
        <w:t xml:space="preserve"> established projects:</w:t>
      </w:r>
    </w:p>
    <w:p w14:paraId="12769834" w14:textId="77777777" w:rsidR="005247E9" w:rsidRPr="00335528" w:rsidRDefault="005247E9" w:rsidP="005247E9">
      <w:pPr>
        <w:pStyle w:val="ListParagraph"/>
        <w:ind w:left="360"/>
        <w:rPr>
          <w:rFonts w:ascii="Arial" w:hAnsi="Arial" w:cs="Arial"/>
          <w:b/>
          <w:bCs/>
          <w:sz w:val="21"/>
          <w:szCs w:val="21"/>
        </w:rPr>
      </w:pPr>
    </w:p>
    <w:p w14:paraId="0CBE15A8" w14:textId="6C1DC633" w:rsidR="00634882" w:rsidRPr="00D42D8B" w:rsidRDefault="008F27F5" w:rsidP="00634882">
      <w:pPr>
        <w:pStyle w:val="ListParagraph"/>
        <w:numPr>
          <w:ilvl w:val="1"/>
          <w:numId w:val="11"/>
        </w:numPr>
        <w:rPr>
          <w:rFonts w:ascii="Arial" w:hAnsi="Arial" w:cs="Arial"/>
          <w:b/>
          <w:bCs/>
          <w:sz w:val="21"/>
          <w:szCs w:val="21"/>
        </w:rPr>
      </w:pPr>
      <w:r w:rsidRPr="008F27F5">
        <w:rPr>
          <w:rFonts w:ascii="Arial" w:hAnsi="Arial" w:cs="Arial"/>
          <w:b/>
          <w:bCs/>
          <w:sz w:val="21"/>
          <w:szCs w:val="21"/>
        </w:rPr>
        <w:t xml:space="preserve">Non-invasive </w:t>
      </w:r>
      <w:r w:rsidR="000E1425">
        <w:rPr>
          <w:rFonts w:ascii="Arial" w:hAnsi="Arial" w:cs="Arial"/>
          <w:b/>
          <w:bCs/>
          <w:sz w:val="21"/>
          <w:szCs w:val="21"/>
        </w:rPr>
        <w:t xml:space="preserve">TX </w:t>
      </w:r>
      <w:r w:rsidR="00671B89">
        <w:rPr>
          <w:rFonts w:ascii="Arial" w:hAnsi="Arial" w:cs="Arial"/>
          <w:b/>
          <w:bCs/>
          <w:sz w:val="21"/>
          <w:szCs w:val="21"/>
        </w:rPr>
        <w:t xml:space="preserve">surveillance </w:t>
      </w:r>
      <w:r w:rsidRPr="008F27F5">
        <w:rPr>
          <w:rFonts w:ascii="Arial" w:hAnsi="Arial" w:cs="Arial"/>
          <w:b/>
          <w:bCs/>
          <w:sz w:val="21"/>
          <w:szCs w:val="21"/>
        </w:rPr>
        <w:t>review</w:t>
      </w:r>
      <w:r w:rsidR="008B2DFC">
        <w:rPr>
          <w:rFonts w:ascii="Arial" w:hAnsi="Arial" w:cs="Arial"/>
          <w:b/>
          <w:bCs/>
          <w:sz w:val="21"/>
          <w:szCs w:val="21"/>
        </w:rPr>
        <w:t xml:space="preserve">: </w:t>
      </w:r>
      <w:r w:rsidR="005247E9" w:rsidRPr="004E730B">
        <w:rPr>
          <w:rFonts w:ascii="Arial" w:hAnsi="Arial" w:cs="Arial"/>
          <w:b/>
          <w:bCs/>
          <w:color w:val="7030A0"/>
          <w:sz w:val="21"/>
          <w:szCs w:val="21"/>
        </w:rPr>
        <w:t>Accepted to JACC:HF!</w:t>
      </w:r>
      <w:r w:rsidR="005247E9" w:rsidRPr="004E730B">
        <w:rPr>
          <w:rFonts w:ascii="Arial" w:hAnsi="Arial" w:cs="Arial"/>
          <w:color w:val="7030A0"/>
          <w:sz w:val="21"/>
          <w:szCs w:val="21"/>
        </w:rPr>
        <w:t xml:space="preserve"> </w:t>
      </w:r>
    </w:p>
    <w:p w14:paraId="5CDDFC22" w14:textId="6D60097A" w:rsidR="00D42D8B" w:rsidRPr="00634882" w:rsidRDefault="00D42D8B" w:rsidP="00D42D8B">
      <w:pPr>
        <w:pStyle w:val="ListParagraph"/>
        <w:ind w:left="1080"/>
        <w:rPr>
          <w:rFonts w:ascii="Arial" w:hAnsi="Arial" w:cs="Arial"/>
          <w:b/>
          <w:bCs/>
          <w:sz w:val="21"/>
          <w:szCs w:val="21"/>
        </w:rPr>
      </w:pPr>
    </w:p>
    <w:p w14:paraId="694CAA98" w14:textId="6AE0DE1A" w:rsidR="00634882" w:rsidRPr="00671B89" w:rsidRDefault="008F27F5" w:rsidP="00182E4F">
      <w:pPr>
        <w:pStyle w:val="ListParagraph"/>
        <w:numPr>
          <w:ilvl w:val="1"/>
          <w:numId w:val="11"/>
        </w:numPr>
        <w:rPr>
          <w:rFonts w:ascii="Arial" w:hAnsi="Arial" w:cs="Arial"/>
          <w:b/>
          <w:bCs/>
          <w:sz w:val="21"/>
          <w:szCs w:val="21"/>
        </w:rPr>
      </w:pPr>
      <w:r w:rsidRPr="00634882">
        <w:rPr>
          <w:rFonts w:ascii="Arial" w:hAnsi="Arial" w:cs="Arial"/>
          <w:b/>
          <w:bCs/>
          <w:sz w:val="21"/>
          <w:szCs w:val="21"/>
        </w:rPr>
        <w:t>SGLT2i cohort study</w:t>
      </w:r>
      <w:r w:rsidR="009715AE" w:rsidRPr="00634882">
        <w:rPr>
          <w:rFonts w:ascii="Arial" w:hAnsi="Arial" w:cs="Arial"/>
          <w:b/>
          <w:bCs/>
          <w:sz w:val="21"/>
          <w:szCs w:val="21"/>
        </w:rPr>
        <w:t xml:space="preserve"> (Joey and Priya</w:t>
      </w:r>
      <w:r w:rsidR="00D42D8B">
        <w:rPr>
          <w:rFonts w:ascii="Arial" w:hAnsi="Arial" w:cs="Arial"/>
          <w:b/>
          <w:bCs/>
          <w:sz w:val="21"/>
          <w:szCs w:val="21"/>
        </w:rPr>
        <w:t>)</w:t>
      </w:r>
      <w:r w:rsidR="00634882" w:rsidRPr="00634882">
        <w:rPr>
          <w:rFonts w:ascii="Arial" w:hAnsi="Arial" w:cs="Arial"/>
          <w:b/>
          <w:bCs/>
          <w:sz w:val="21"/>
          <w:szCs w:val="21"/>
        </w:rPr>
        <w:t>:</w:t>
      </w:r>
      <w:r w:rsidR="008B2DFC" w:rsidRPr="00634882">
        <w:rPr>
          <w:rFonts w:ascii="Arial" w:hAnsi="Arial" w:cs="Arial"/>
          <w:b/>
          <w:bCs/>
          <w:sz w:val="21"/>
          <w:szCs w:val="21"/>
        </w:rPr>
        <w:t xml:space="preserve"> </w:t>
      </w:r>
      <w:r w:rsidR="004E730B">
        <w:rPr>
          <w:rFonts w:ascii="Arial" w:hAnsi="Arial" w:cs="Arial"/>
          <w:sz w:val="21"/>
          <w:szCs w:val="21"/>
        </w:rPr>
        <w:t xml:space="preserve">Have shared </w:t>
      </w:r>
      <w:proofErr w:type="spellStart"/>
      <w:r w:rsidR="008B2DFC" w:rsidRPr="00D42D8B">
        <w:rPr>
          <w:rFonts w:ascii="Arial" w:hAnsi="Arial" w:cs="Arial"/>
          <w:sz w:val="21"/>
          <w:szCs w:val="21"/>
        </w:rPr>
        <w:t>REDCa</w:t>
      </w:r>
      <w:r w:rsidR="00F24063" w:rsidRPr="00D42D8B">
        <w:rPr>
          <w:rFonts w:ascii="Arial" w:hAnsi="Arial" w:cs="Arial"/>
          <w:sz w:val="21"/>
          <w:szCs w:val="21"/>
        </w:rPr>
        <w:t>ps</w:t>
      </w:r>
      <w:proofErr w:type="spellEnd"/>
      <w:r w:rsidR="00F24063" w:rsidRPr="00D42D8B">
        <w:rPr>
          <w:rFonts w:ascii="Arial" w:hAnsi="Arial" w:cs="Arial"/>
          <w:sz w:val="21"/>
          <w:szCs w:val="21"/>
        </w:rPr>
        <w:t xml:space="preserve"> and IRB materials </w:t>
      </w:r>
      <w:r w:rsidR="008B2DFC" w:rsidRPr="00D42D8B">
        <w:rPr>
          <w:rFonts w:ascii="Arial" w:hAnsi="Arial" w:cs="Arial"/>
          <w:sz w:val="21"/>
          <w:szCs w:val="21"/>
        </w:rPr>
        <w:t>with sites</w:t>
      </w:r>
      <w:r w:rsidR="004E730B">
        <w:rPr>
          <w:rFonts w:ascii="Arial" w:hAnsi="Arial" w:cs="Arial"/>
          <w:sz w:val="21"/>
          <w:szCs w:val="21"/>
        </w:rPr>
        <w:t xml:space="preserve">: will review list of participating centers and determine if we should offer beyond this team. </w:t>
      </w:r>
      <w:r w:rsidR="00634882" w:rsidRPr="00D42D8B">
        <w:rPr>
          <w:rFonts w:ascii="Arial" w:hAnsi="Arial" w:cs="Arial"/>
          <w:sz w:val="21"/>
          <w:szCs w:val="21"/>
        </w:rPr>
        <w:t xml:space="preserve">Each individual participating site </w:t>
      </w:r>
      <w:r w:rsidR="00182E4F" w:rsidRPr="00D42D8B">
        <w:rPr>
          <w:rFonts w:ascii="Arial" w:hAnsi="Arial" w:cs="Arial"/>
          <w:sz w:val="21"/>
          <w:szCs w:val="21"/>
        </w:rPr>
        <w:t xml:space="preserve">must </w:t>
      </w:r>
      <w:r w:rsidR="00634882" w:rsidRPr="00D42D8B">
        <w:rPr>
          <w:rFonts w:ascii="Arial" w:hAnsi="Arial" w:cs="Arial"/>
          <w:sz w:val="21"/>
          <w:szCs w:val="21"/>
        </w:rPr>
        <w:t>contact their own institutional IRB to make them aware of participation and if additional requirements must be met. For Institutions sending information to Hopkins the site PI must fill out an MTA request.</w:t>
      </w:r>
      <w:r w:rsidR="00634882">
        <w:t xml:space="preserve"> </w:t>
      </w:r>
    </w:p>
    <w:p w14:paraId="0011EFC8" w14:textId="77777777" w:rsidR="00671B89" w:rsidRPr="00671B89" w:rsidRDefault="00671B89" w:rsidP="00671B89">
      <w:pPr>
        <w:pStyle w:val="ListParagraph"/>
        <w:rPr>
          <w:rFonts w:ascii="Arial" w:hAnsi="Arial" w:cs="Arial"/>
          <w:b/>
          <w:bCs/>
          <w:sz w:val="21"/>
          <w:szCs w:val="21"/>
        </w:rPr>
      </w:pPr>
    </w:p>
    <w:p w14:paraId="4FB579E4" w14:textId="6E060B02" w:rsidR="00671B89" w:rsidRPr="00671B89" w:rsidRDefault="00671B89" w:rsidP="00671B89">
      <w:pPr>
        <w:pStyle w:val="ListParagraph"/>
        <w:ind w:left="1080"/>
        <w:rPr>
          <w:rFonts w:ascii="Arial" w:hAnsi="Arial" w:cs="Arial"/>
          <w:sz w:val="21"/>
          <w:szCs w:val="21"/>
        </w:rPr>
      </w:pPr>
      <w:r w:rsidRPr="00671B89">
        <w:rPr>
          <w:rFonts w:ascii="Arial" w:hAnsi="Arial" w:cs="Arial"/>
          <w:sz w:val="21"/>
          <w:szCs w:val="21"/>
          <w:u w:val="single"/>
        </w:rPr>
        <w:t>Action</w:t>
      </w:r>
      <w:r w:rsidRPr="00671B89">
        <w:rPr>
          <w:rFonts w:ascii="Arial" w:hAnsi="Arial" w:cs="Arial"/>
          <w:sz w:val="21"/>
          <w:szCs w:val="21"/>
        </w:rPr>
        <w:t xml:space="preserve">: Joey/Priya to please send out another email with the </w:t>
      </w:r>
      <w:r>
        <w:rPr>
          <w:rFonts w:ascii="Arial" w:hAnsi="Arial" w:cs="Arial"/>
          <w:sz w:val="21"/>
          <w:szCs w:val="21"/>
        </w:rPr>
        <w:t xml:space="preserve">IRB materials and next steps of the process for sites to get involved in the registry. </w:t>
      </w:r>
      <w:r w:rsidR="00BA2CE9">
        <w:rPr>
          <w:rFonts w:ascii="Arial" w:hAnsi="Arial" w:cs="Arial"/>
          <w:sz w:val="21"/>
          <w:szCs w:val="21"/>
        </w:rPr>
        <w:t xml:space="preserve">Will ask for firm commitments of site PIs and will get estimate on patient numbers. Then will offer to full WITMCS if needed for sample size. </w:t>
      </w:r>
    </w:p>
    <w:p w14:paraId="7B2CCC44" w14:textId="77777777" w:rsidR="00D42D8B" w:rsidRPr="00182E4F" w:rsidRDefault="00D42D8B" w:rsidP="00D42D8B">
      <w:pPr>
        <w:pStyle w:val="ListParagraph"/>
        <w:ind w:left="1080"/>
        <w:rPr>
          <w:rFonts w:ascii="Arial" w:hAnsi="Arial" w:cs="Arial"/>
          <w:b/>
          <w:bCs/>
          <w:sz w:val="21"/>
          <w:szCs w:val="21"/>
        </w:rPr>
      </w:pPr>
    </w:p>
    <w:p w14:paraId="5E7636CE" w14:textId="78E14CE6" w:rsidR="00D42D8B" w:rsidRPr="00BA2CE9" w:rsidRDefault="008F27F5" w:rsidP="008F27F5">
      <w:pPr>
        <w:pStyle w:val="ListParagraph"/>
        <w:numPr>
          <w:ilvl w:val="1"/>
          <w:numId w:val="11"/>
        </w:numPr>
        <w:rPr>
          <w:rFonts w:ascii="Arial" w:hAnsi="Arial" w:cs="Arial"/>
          <w:b/>
          <w:bCs/>
          <w:sz w:val="21"/>
          <w:szCs w:val="21"/>
        </w:rPr>
      </w:pPr>
      <w:r w:rsidRPr="008F27F5">
        <w:rPr>
          <w:rFonts w:ascii="Arial" w:hAnsi="Arial" w:cs="Arial"/>
          <w:b/>
          <w:bCs/>
          <w:sz w:val="21"/>
          <w:szCs w:val="21"/>
        </w:rPr>
        <w:t>Liver biopsy study</w:t>
      </w:r>
      <w:r w:rsidR="009715AE">
        <w:rPr>
          <w:rFonts w:ascii="Arial" w:hAnsi="Arial" w:cs="Arial"/>
          <w:b/>
          <w:bCs/>
          <w:sz w:val="21"/>
          <w:szCs w:val="21"/>
        </w:rPr>
        <w:t xml:space="preserve"> (Anju and Yas</w:t>
      </w:r>
      <w:r w:rsidR="00D42D8B">
        <w:rPr>
          <w:rFonts w:ascii="Arial" w:hAnsi="Arial" w:cs="Arial"/>
          <w:b/>
          <w:bCs/>
          <w:sz w:val="21"/>
          <w:szCs w:val="21"/>
        </w:rPr>
        <w:t>)</w:t>
      </w:r>
      <w:r w:rsidR="00182E4F">
        <w:rPr>
          <w:rFonts w:ascii="Arial" w:hAnsi="Arial" w:cs="Arial"/>
          <w:sz w:val="21"/>
          <w:szCs w:val="21"/>
        </w:rPr>
        <w:t xml:space="preserve">: </w:t>
      </w:r>
      <w:r w:rsidR="004E730B">
        <w:rPr>
          <w:rFonts w:ascii="Arial" w:hAnsi="Arial" w:cs="Arial"/>
          <w:sz w:val="21"/>
          <w:szCs w:val="21"/>
        </w:rPr>
        <w:t xml:space="preserve">Need to review list of participating centers and determine who needs to receive the </w:t>
      </w:r>
      <w:proofErr w:type="spellStart"/>
      <w:r w:rsidR="004E730B" w:rsidRPr="00D42D8B">
        <w:rPr>
          <w:rFonts w:ascii="Arial" w:hAnsi="Arial" w:cs="Arial"/>
          <w:sz w:val="21"/>
          <w:szCs w:val="21"/>
        </w:rPr>
        <w:t>REDCaps</w:t>
      </w:r>
      <w:proofErr w:type="spellEnd"/>
      <w:r w:rsidR="004E730B" w:rsidRPr="00D42D8B">
        <w:rPr>
          <w:rFonts w:ascii="Arial" w:hAnsi="Arial" w:cs="Arial"/>
          <w:sz w:val="21"/>
          <w:szCs w:val="21"/>
        </w:rPr>
        <w:t xml:space="preserve"> and IRB materials </w:t>
      </w:r>
      <w:r w:rsidR="004E730B">
        <w:rPr>
          <w:rFonts w:ascii="Arial" w:hAnsi="Arial" w:cs="Arial"/>
          <w:sz w:val="21"/>
          <w:szCs w:val="21"/>
        </w:rPr>
        <w:t xml:space="preserve">at sites. </w:t>
      </w:r>
      <w:r w:rsidR="00D42D8B">
        <w:rPr>
          <w:rFonts w:ascii="Arial" w:hAnsi="Arial" w:cs="Arial"/>
          <w:sz w:val="21"/>
          <w:szCs w:val="21"/>
        </w:rPr>
        <w:t xml:space="preserve"> </w:t>
      </w:r>
    </w:p>
    <w:p w14:paraId="76501973" w14:textId="79ED4164" w:rsidR="00BA2CE9" w:rsidRDefault="00BA2CE9" w:rsidP="00BA2CE9">
      <w:pPr>
        <w:pStyle w:val="ListParagraph"/>
        <w:ind w:left="1080"/>
        <w:rPr>
          <w:rFonts w:ascii="Arial" w:hAnsi="Arial" w:cs="Arial"/>
          <w:b/>
          <w:bCs/>
          <w:sz w:val="21"/>
          <w:szCs w:val="21"/>
        </w:rPr>
      </w:pPr>
    </w:p>
    <w:p w14:paraId="1DF299D5" w14:textId="5F35BB55" w:rsidR="00BA2CE9" w:rsidRPr="00BA2CE9" w:rsidRDefault="00BA2CE9" w:rsidP="00BA2CE9">
      <w:pPr>
        <w:pStyle w:val="ListParagraph"/>
        <w:ind w:left="1080"/>
        <w:rPr>
          <w:rFonts w:ascii="Arial" w:hAnsi="Arial" w:cs="Arial"/>
          <w:sz w:val="21"/>
          <w:szCs w:val="21"/>
        </w:rPr>
      </w:pPr>
      <w:r w:rsidRPr="00671B89">
        <w:rPr>
          <w:rFonts w:ascii="Arial" w:hAnsi="Arial" w:cs="Arial"/>
          <w:sz w:val="21"/>
          <w:szCs w:val="21"/>
          <w:u w:val="single"/>
        </w:rPr>
        <w:t>Action</w:t>
      </w:r>
      <w:r w:rsidRPr="00671B89">
        <w:rPr>
          <w:rFonts w:ascii="Arial" w:hAnsi="Arial" w:cs="Arial"/>
          <w:sz w:val="21"/>
          <w:szCs w:val="21"/>
        </w:rPr>
        <w:t xml:space="preserve">: </w:t>
      </w:r>
      <w:r>
        <w:rPr>
          <w:rFonts w:ascii="Arial" w:hAnsi="Arial" w:cs="Arial"/>
          <w:sz w:val="21"/>
          <w:szCs w:val="21"/>
        </w:rPr>
        <w:t>Anju</w:t>
      </w:r>
      <w:r w:rsidRPr="00671B89">
        <w:rPr>
          <w:rFonts w:ascii="Arial" w:hAnsi="Arial" w:cs="Arial"/>
          <w:sz w:val="21"/>
          <w:szCs w:val="21"/>
        </w:rPr>
        <w:t xml:space="preserve"> to please send out another email with the </w:t>
      </w:r>
      <w:r>
        <w:rPr>
          <w:rFonts w:ascii="Arial" w:hAnsi="Arial" w:cs="Arial"/>
          <w:sz w:val="21"/>
          <w:szCs w:val="21"/>
        </w:rPr>
        <w:t xml:space="preserve">IRB materials and next steps of the process for sites to get involved in the registry. Will ask for firm commitments of site PIs and will get estimate on patient numbers. Then will offer to full WITMCS if needed for sample size. </w:t>
      </w:r>
      <w:r w:rsidR="00382603">
        <w:rPr>
          <w:rFonts w:ascii="Arial" w:hAnsi="Arial" w:cs="Arial"/>
          <w:sz w:val="21"/>
          <w:szCs w:val="21"/>
        </w:rPr>
        <w:t xml:space="preserve">Need to build the </w:t>
      </w:r>
      <w:proofErr w:type="spellStart"/>
      <w:r w:rsidR="00382603">
        <w:rPr>
          <w:rFonts w:ascii="Arial" w:hAnsi="Arial" w:cs="Arial"/>
          <w:sz w:val="21"/>
          <w:szCs w:val="21"/>
        </w:rPr>
        <w:t>REDCaps</w:t>
      </w:r>
      <w:proofErr w:type="spellEnd"/>
      <w:r w:rsidR="00382603">
        <w:rPr>
          <w:rFonts w:ascii="Arial" w:hAnsi="Arial" w:cs="Arial"/>
          <w:sz w:val="21"/>
          <w:szCs w:val="21"/>
        </w:rPr>
        <w:t xml:space="preserve">. </w:t>
      </w:r>
    </w:p>
    <w:p w14:paraId="0791D790" w14:textId="379378EA" w:rsidR="008F27F5" w:rsidRDefault="00182E4F" w:rsidP="00D42D8B">
      <w:pPr>
        <w:pStyle w:val="ListParagraph"/>
        <w:ind w:left="1080"/>
        <w:rPr>
          <w:rFonts w:ascii="Arial" w:hAnsi="Arial" w:cs="Arial"/>
          <w:sz w:val="21"/>
          <w:szCs w:val="21"/>
        </w:rPr>
      </w:pPr>
      <w:r>
        <w:rPr>
          <w:rFonts w:ascii="Arial" w:hAnsi="Arial" w:cs="Arial"/>
          <w:sz w:val="21"/>
          <w:szCs w:val="21"/>
        </w:rPr>
        <w:t xml:space="preserve"> </w:t>
      </w:r>
    </w:p>
    <w:p w14:paraId="2F92797B" w14:textId="214B40AC" w:rsidR="00844A3D" w:rsidRDefault="00844A3D" w:rsidP="00D42D8B">
      <w:pPr>
        <w:pStyle w:val="ListParagraph"/>
        <w:ind w:left="1080"/>
        <w:rPr>
          <w:rFonts w:ascii="Arial" w:hAnsi="Arial" w:cs="Arial"/>
          <w:sz w:val="21"/>
          <w:szCs w:val="21"/>
        </w:rPr>
      </w:pPr>
    </w:p>
    <w:p w14:paraId="5EFCC9EB" w14:textId="22DB287F" w:rsidR="00844A3D" w:rsidRDefault="00844A3D" w:rsidP="00D42D8B">
      <w:pPr>
        <w:pStyle w:val="ListParagraph"/>
        <w:ind w:left="1080"/>
        <w:rPr>
          <w:rFonts w:ascii="Arial" w:hAnsi="Arial" w:cs="Arial"/>
          <w:sz w:val="21"/>
          <w:szCs w:val="21"/>
        </w:rPr>
      </w:pPr>
    </w:p>
    <w:p w14:paraId="4CAD47BC" w14:textId="2EA5C898" w:rsidR="00844A3D" w:rsidRDefault="00844A3D" w:rsidP="00D42D8B">
      <w:pPr>
        <w:pStyle w:val="ListParagraph"/>
        <w:ind w:left="1080"/>
        <w:rPr>
          <w:rFonts w:ascii="Arial" w:hAnsi="Arial" w:cs="Arial"/>
          <w:sz w:val="21"/>
          <w:szCs w:val="21"/>
        </w:rPr>
      </w:pPr>
    </w:p>
    <w:p w14:paraId="290D4C22" w14:textId="7E2E70D1" w:rsidR="00844A3D" w:rsidRDefault="00844A3D" w:rsidP="00D42D8B">
      <w:pPr>
        <w:pStyle w:val="ListParagraph"/>
        <w:ind w:left="1080"/>
        <w:rPr>
          <w:rFonts w:ascii="Arial" w:hAnsi="Arial" w:cs="Arial"/>
          <w:sz w:val="21"/>
          <w:szCs w:val="21"/>
        </w:rPr>
      </w:pPr>
    </w:p>
    <w:p w14:paraId="56AAF22B" w14:textId="7719395A" w:rsidR="00844A3D" w:rsidRDefault="00844A3D" w:rsidP="00D42D8B">
      <w:pPr>
        <w:pStyle w:val="ListParagraph"/>
        <w:ind w:left="1080"/>
        <w:rPr>
          <w:rFonts w:ascii="Arial" w:hAnsi="Arial" w:cs="Arial"/>
          <w:sz w:val="21"/>
          <w:szCs w:val="21"/>
        </w:rPr>
      </w:pPr>
    </w:p>
    <w:p w14:paraId="1DBA3AD1" w14:textId="0C6F26FD" w:rsidR="00844A3D" w:rsidRDefault="00844A3D" w:rsidP="00D42D8B">
      <w:pPr>
        <w:pStyle w:val="ListParagraph"/>
        <w:ind w:left="1080"/>
        <w:rPr>
          <w:rFonts w:ascii="Arial" w:hAnsi="Arial" w:cs="Arial"/>
          <w:sz w:val="21"/>
          <w:szCs w:val="21"/>
        </w:rPr>
      </w:pPr>
    </w:p>
    <w:p w14:paraId="1F378131" w14:textId="2F640101" w:rsidR="00844A3D" w:rsidRDefault="00844A3D" w:rsidP="00D42D8B">
      <w:pPr>
        <w:pStyle w:val="ListParagraph"/>
        <w:ind w:left="1080"/>
        <w:rPr>
          <w:rFonts w:ascii="Arial" w:hAnsi="Arial" w:cs="Arial"/>
          <w:sz w:val="21"/>
          <w:szCs w:val="21"/>
        </w:rPr>
      </w:pPr>
    </w:p>
    <w:p w14:paraId="2A8752CA" w14:textId="247FD78A" w:rsidR="00844A3D" w:rsidRDefault="00844A3D" w:rsidP="00D42D8B">
      <w:pPr>
        <w:pStyle w:val="ListParagraph"/>
        <w:ind w:left="1080"/>
        <w:rPr>
          <w:rFonts w:ascii="Arial" w:hAnsi="Arial" w:cs="Arial"/>
          <w:sz w:val="21"/>
          <w:szCs w:val="21"/>
        </w:rPr>
      </w:pPr>
    </w:p>
    <w:p w14:paraId="577C9FE6" w14:textId="630F216E" w:rsidR="00844A3D" w:rsidRDefault="00844A3D" w:rsidP="00D42D8B">
      <w:pPr>
        <w:pStyle w:val="ListParagraph"/>
        <w:ind w:left="1080"/>
        <w:rPr>
          <w:rFonts w:ascii="Arial" w:hAnsi="Arial" w:cs="Arial"/>
          <w:sz w:val="21"/>
          <w:szCs w:val="21"/>
        </w:rPr>
      </w:pPr>
    </w:p>
    <w:p w14:paraId="568261DC" w14:textId="62F11A26" w:rsidR="00844A3D" w:rsidRDefault="00844A3D" w:rsidP="00D42D8B">
      <w:pPr>
        <w:pStyle w:val="ListParagraph"/>
        <w:ind w:left="1080"/>
        <w:rPr>
          <w:rFonts w:ascii="Arial" w:hAnsi="Arial" w:cs="Arial"/>
          <w:sz w:val="21"/>
          <w:szCs w:val="21"/>
        </w:rPr>
      </w:pPr>
    </w:p>
    <w:p w14:paraId="56850CDA" w14:textId="77777777" w:rsidR="00844A3D" w:rsidRPr="00182E4F" w:rsidRDefault="00844A3D" w:rsidP="00D42D8B">
      <w:pPr>
        <w:pStyle w:val="ListParagraph"/>
        <w:ind w:left="1080"/>
        <w:rPr>
          <w:rFonts w:ascii="Arial" w:hAnsi="Arial" w:cs="Arial"/>
          <w:b/>
          <w:bCs/>
          <w:sz w:val="21"/>
          <w:szCs w:val="21"/>
        </w:rPr>
      </w:pPr>
    </w:p>
    <w:p w14:paraId="0E7A2551" w14:textId="37BBFB0C" w:rsidR="00494E9D" w:rsidRPr="00494E9D" w:rsidRDefault="004E730B" w:rsidP="004E730B">
      <w:pPr>
        <w:pStyle w:val="ListParagraph"/>
        <w:numPr>
          <w:ilvl w:val="0"/>
          <w:numId w:val="11"/>
        </w:numPr>
        <w:rPr>
          <w:rFonts w:ascii="Arial" w:eastAsia="Times New Roman" w:hAnsi="Arial" w:cs="Arial"/>
          <w:b/>
          <w:bCs/>
          <w:sz w:val="21"/>
          <w:szCs w:val="21"/>
        </w:rPr>
      </w:pPr>
      <w:r w:rsidRPr="00335528">
        <w:rPr>
          <w:rFonts w:ascii="Arial" w:hAnsi="Arial" w:cs="Arial"/>
          <w:b/>
          <w:bCs/>
          <w:sz w:val="21"/>
          <w:szCs w:val="21"/>
        </w:rPr>
        <w:lastRenderedPageBreak/>
        <w:t>Updates on the new</w:t>
      </w:r>
      <w:r>
        <w:rPr>
          <w:rFonts w:ascii="Arial" w:hAnsi="Arial" w:cs="Arial"/>
          <w:b/>
          <w:bCs/>
          <w:sz w:val="21"/>
          <w:szCs w:val="21"/>
        </w:rPr>
        <w:t>er</w:t>
      </w:r>
      <w:r w:rsidRPr="00335528">
        <w:rPr>
          <w:rFonts w:ascii="Arial" w:hAnsi="Arial" w:cs="Arial"/>
          <w:b/>
          <w:bCs/>
          <w:sz w:val="21"/>
          <w:szCs w:val="21"/>
        </w:rPr>
        <w:t xml:space="preserve"> projects as below: </w:t>
      </w:r>
    </w:p>
    <w:p w14:paraId="419AC9E2" w14:textId="77777777" w:rsidR="00494E9D" w:rsidRPr="00494E9D" w:rsidRDefault="00494E9D" w:rsidP="00494E9D">
      <w:pPr>
        <w:pStyle w:val="ListParagraph"/>
        <w:ind w:left="360"/>
        <w:rPr>
          <w:rFonts w:ascii="Arial" w:eastAsia="Times New Roman" w:hAnsi="Arial" w:cs="Arial"/>
          <w:b/>
          <w:bCs/>
          <w:sz w:val="21"/>
          <w:szCs w:val="21"/>
        </w:rPr>
      </w:pPr>
    </w:p>
    <w:tbl>
      <w:tblPr>
        <w:tblW w:w="5000" w:type="pct"/>
        <w:tblCellMar>
          <w:top w:w="15" w:type="dxa"/>
          <w:left w:w="15" w:type="dxa"/>
          <w:bottom w:w="15" w:type="dxa"/>
          <w:right w:w="15" w:type="dxa"/>
        </w:tblCellMar>
        <w:tblLook w:val="04A0" w:firstRow="1" w:lastRow="0" w:firstColumn="1" w:lastColumn="0" w:noHBand="0" w:noVBand="1"/>
      </w:tblPr>
      <w:tblGrid>
        <w:gridCol w:w="1280"/>
        <w:gridCol w:w="1470"/>
        <w:gridCol w:w="1117"/>
        <w:gridCol w:w="1145"/>
        <w:gridCol w:w="1040"/>
        <w:gridCol w:w="1271"/>
        <w:gridCol w:w="956"/>
        <w:gridCol w:w="1061"/>
      </w:tblGrid>
      <w:tr w:rsidR="00CF5105" w14:paraId="77B6CE1D" w14:textId="77777777" w:rsidTr="00382603">
        <w:trPr>
          <w:trHeight w:val="16"/>
        </w:trPr>
        <w:tc>
          <w:tcPr>
            <w:tcW w:w="687" w:type="pct"/>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7EF64FD7" w14:textId="77777777" w:rsidR="00494E9D" w:rsidRPr="00494E9D" w:rsidRDefault="00494E9D" w:rsidP="005760B8">
            <w:pPr>
              <w:jc w:val="center"/>
              <w:rPr>
                <w:rFonts w:ascii="Times New Roman" w:eastAsia="Times New Roman" w:hAnsi="Times New Roman"/>
                <w:sz w:val="18"/>
                <w:szCs w:val="18"/>
              </w:rPr>
            </w:pPr>
            <w:r w:rsidRPr="00494E9D">
              <w:rPr>
                <w:rFonts w:ascii="Arial" w:eastAsia="Times New Roman" w:hAnsi="Arial" w:cs="Arial"/>
                <w:b/>
                <w:bCs/>
                <w:color w:val="000000"/>
                <w:sz w:val="18"/>
                <w:szCs w:val="18"/>
              </w:rPr>
              <w:t>State of the Art Review type paper on induction therapy in HT</w:t>
            </w:r>
          </w:p>
          <w:p w14:paraId="4A61ECE2" w14:textId="77777777" w:rsidR="00494E9D" w:rsidRPr="00494E9D" w:rsidRDefault="00494E9D" w:rsidP="005760B8">
            <w:pPr>
              <w:jc w:val="center"/>
              <w:rPr>
                <w:rFonts w:ascii="Times New Roman" w:eastAsia="Times New Roman" w:hAnsi="Times New Roman"/>
                <w:sz w:val="18"/>
                <w:szCs w:val="18"/>
              </w:rPr>
            </w:pPr>
            <w:r w:rsidRPr="00494E9D">
              <w:rPr>
                <w:rFonts w:ascii="Arial" w:eastAsia="Times New Roman" w:hAnsi="Arial" w:cs="Arial"/>
                <w:b/>
                <w:bCs/>
                <w:color w:val="000000"/>
                <w:sz w:val="18"/>
                <w:szCs w:val="18"/>
              </w:rPr>
              <w:t> </w:t>
            </w:r>
          </w:p>
        </w:tc>
        <w:tc>
          <w:tcPr>
            <w:tcW w:w="662" w:type="pct"/>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29C964A8" w14:textId="77777777" w:rsidR="00494E9D" w:rsidRPr="00494E9D" w:rsidRDefault="00494E9D" w:rsidP="005760B8">
            <w:pPr>
              <w:jc w:val="center"/>
              <w:rPr>
                <w:rFonts w:ascii="Times New Roman" w:eastAsia="Times New Roman" w:hAnsi="Times New Roman"/>
                <w:sz w:val="18"/>
                <w:szCs w:val="18"/>
              </w:rPr>
            </w:pPr>
            <w:r w:rsidRPr="00494E9D">
              <w:rPr>
                <w:rFonts w:ascii="Arial" w:eastAsia="Times New Roman" w:hAnsi="Arial" w:cs="Arial"/>
                <w:b/>
                <w:bCs/>
                <w:color w:val="000000"/>
                <w:sz w:val="18"/>
                <w:szCs w:val="18"/>
              </w:rPr>
              <w:t xml:space="preserve">HCV NAT+ treatment review, which is now a clinical practice review (survey based) </w:t>
            </w:r>
          </w:p>
          <w:p w14:paraId="2E27509B" w14:textId="77777777" w:rsidR="00494E9D" w:rsidRPr="00494E9D" w:rsidRDefault="00494E9D" w:rsidP="005760B8">
            <w:pPr>
              <w:jc w:val="center"/>
              <w:rPr>
                <w:rFonts w:ascii="Times New Roman" w:eastAsia="Times New Roman" w:hAnsi="Times New Roman"/>
                <w:sz w:val="18"/>
                <w:szCs w:val="18"/>
              </w:rPr>
            </w:pPr>
            <w:r w:rsidRPr="00494E9D">
              <w:rPr>
                <w:rFonts w:ascii="Arial" w:eastAsia="Times New Roman" w:hAnsi="Arial" w:cs="Arial"/>
                <w:b/>
                <w:bCs/>
                <w:color w:val="000000"/>
                <w:sz w:val="18"/>
                <w:szCs w:val="18"/>
              </w:rPr>
              <w:t> </w:t>
            </w:r>
          </w:p>
        </w:tc>
        <w:tc>
          <w:tcPr>
            <w:tcW w:w="595" w:type="pct"/>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354C2067" w14:textId="77777777" w:rsidR="00494E9D" w:rsidRPr="00494E9D" w:rsidRDefault="00494E9D" w:rsidP="005760B8">
            <w:pPr>
              <w:jc w:val="center"/>
              <w:rPr>
                <w:rFonts w:ascii="Times New Roman" w:eastAsia="Times New Roman" w:hAnsi="Times New Roman"/>
                <w:sz w:val="18"/>
                <w:szCs w:val="18"/>
              </w:rPr>
            </w:pPr>
            <w:r w:rsidRPr="00494E9D">
              <w:rPr>
                <w:rFonts w:ascii="Arial" w:eastAsia="Times New Roman" w:hAnsi="Arial" w:cs="Arial"/>
                <w:b/>
                <w:bCs/>
                <w:color w:val="000000"/>
                <w:sz w:val="18"/>
                <w:szCs w:val="18"/>
              </w:rPr>
              <w:t>“How To” paper on ambulating patients with temp MCS</w:t>
            </w:r>
          </w:p>
          <w:p w14:paraId="4483DDF1" w14:textId="77777777" w:rsidR="00494E9D" w:rsidRPr="00494E9D" w:rsidRDefault="00494E9D" w:rsidP="005760B8">
            <w:pPr>
              <w:rPr>
                <w:rFonts w:ascii="Times New Roman" w:eastAsia="Times New Roman" w:hAnsi="Times New Roman"/>
                <w:sz w:val="18"/>
                <w:szCs w:val="18"/>
              </w:rPr>
            </w:pPr>
          </w:p>
          <w:p w14:paraId="11E64E2E" w14:textId="77777777" w:rsidR="00494E9D" w:rsidRPr="00494E9D" w:rsidRDefault="00494E9D" w:rsidP="005760B8">
            <w:pPr>
              <w:jc w:val="center"/>
              <w:rPr>
                <w:rFonts w:ascii="Times New Roman" w:eastAsia="Times New Roman" w:hAnsi="Times New Roman"/>
                <w:sz w:val="18"/>
                <w:szCs w:val="18"/>
              </w:rPr>
            </w:pPr>
            <w:r w:rsidRPr="00494E9D">
              <w:rPr>
                <w:rFonts w:ascii="Arial" w:eastAsia="Times New Roman" w:hAnsi="Arial" w:cs="Arial"/>
                <w:b/>
                <w:bCs/>
                <w:color w:val="000000"/>
                <w:sz w:val="18"/>
                <w:szCs w:val="18"/>
              </w:rPr>
              <w:t> </w:t>
            </w:r>
          </w:p>
        </w:tc>
        <w:tc>
          <w:tcPr>
            <w:tcW w:w="683" w:type="pct"/>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4B51F634" w14:textId="77777777" w:rsidR="00494E9D" w:rsidRPr="00494E9D" w:rsidRDefault="00494E9D" w:rsidP="005760B8">
            <w:pPr>
              <w:jc w:val="center"/>
              <w:rPr>
                <w:rFonts w:ascii="Times New Roman" w:eastAsia="Times New Roman" w:hAnsi="Times New Roman"/>
                <w:sz w:val="18"/>
                <w:szCs w:val="18"/>
              </w:rPr>
            </w:pPr>
            <w:r w:rsidRPr="00494E9D">
              <w:rPr>
                <w:rFonts w:ascii="Arial" w:eastAsia="Times New Roman" w:hAnsi="Arial" w:cs="Arial"/>
                <w:b/>
                <w:bCs/>
                <w:color w:val="000000"/>
                <w:sz w:val="18"/>
                <w:szCs w:val="18"/>
              </w:rPr>
              <w:t>State of the Art Review evaluation for HT of patients with pre-TX malignancy</w:t>
            </w:r>
          </w:p>
          <w:p w14:paraId="225F0B46" w14:textId="77777777" w:rsidR="00494E9D" w:rsidRPr="00494E9D" w:rsidRDefault="00494E9D" w:rsidP="005760B8">
            <w:pPr>
              <w:rPr>
                <w:rFonts w:ascii="Times New Roman" w:eastAsia="Times New Roman" w:hAnsi="Times New Roman"/>
                <w:sz w:val="18"/>
                <w:szCs w:val="18"/>
              </w:rPr>
            </w:pPr>
          </w:p>
        </w:tc>
        <w:tc>
          <w:tcPr>
            <w:tcW w:w="586" w:type="pct"/>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334042DD" w14:textId="77777777" w:rsidR="00494E9D" w:rsidRPr="00494E9D" w:rsidRDefault="00494E9D" w:rsidP="005760B8">
            <w:pPr>
              <w:jc w:val="center"/>
              <w:rPr>
                <w:rFonts w:ascii="Times New Roman" w:eastAsia="Times New Roman" w:hAnsi="Times New Roman"/>
                <w:sz w:val="18"/>
                <w:szCs w:val="18"/>
              </w:rPr>
            </w:pPr>
            <w:r w:rsidRPr="00494E9D">
              <w:rPr>
                <w:rFonts w:ascii="Arial" w:eastAsia="Times New Roman" w:hAnsi="Arial" w:cs="Arial"/>
                <w:b/>
                <w:bCs/>
                <w:color w:val="000000"/>
                <w:sz w:val="18"/>
                <w:szCs w:val="18"/>
              </w:rPr>
              <w:t>Creatinine eGFR vs nuclear or cystatin C measures pre-LVAD</w:t>
            </w:r>
          </w:p>
          <w:p w14:paraId="4351E83C" w14:textId="77777777" w:rsidR="00494E9D" w:rsidRPr="00494E9D" w:rsidRDefault="00494E9D" w:rsidP="005760B8">
            <w:pPr>
              <w:jc w:val="center"/>
              <w:rPr>
                <w:rFonts w:ascii="Times New Roman" w:eastAsia="Times New Roman" w:hAnsi="Times New Roman"/>
                <w:sz w:val="18"/>
                <w:szCs w:val="18"/>
              </w:rPr>
            </w:pPr>
            <w:r w:rsidRPr="00494E9D">
              <w:rPr>
                <w:rFonts w:ascii="Arial" w:eastAsia="Times New Roman" w:hAnsi="Arial" w:cs="Arial"/>
                <w:b/>
                <w:bCs/>
                <w:color w:val="000000"/>
                <w:sz w:val="18"/>
                <w:szCs w:val="18"/>
              </w:rPr>
              <w:t> </w:t>
            </w:r>
          </w:p>
        </w:tc>
        <w:tc>
          <w:tcPr>
            <w:tcW w:w="596" w:type="pct"/>
            <w:tcBorders>
              <w:top w:val="single" w:sz="8" w:space="0" w:color="000000"/>
              <w:left w:val="single" w:sz="8" w:space="0" w:color="000000"/>
              <w:bottom w:val="single" w:sz="8" w:space="0" w:color="000000"/>
              <w:right w:val="single" w:sz="8" w:space="0" w:color="000000"/>
            </w:tcBorders>
            <w:shd w:val="clear" w:color="auto" w:fill="D9D9D9"/>
          </w:tcPr>
          <w:p w14:paraId="3847185E" w14:textId="77777777" w:rsidR="00494E9D" w:rsidRPr="00494E9D" w:rsidRDefault="00494E9D" w:rsidP="005760B8">
            <w:pPr>
              <w:jc w:val="center"/>
              <w:rPr>
                <w:rFonts w:ascii="Arial" w:eastAsia="Times New Roman" w:hAnsi="Arial" w:cs="Arial"/>
                <w:b/>
                <w:bCs/>
                <w:color w:val="000000"/>
                <w:sz w:val="18"/>
                <w:szCs w:val="18"/>
              </w:rPr>
            </w:pPr>
            <w:r w:rsidRPr="00494E9D">
              <w:rPr>
                <w:rFonts w:ascii="Arial" w:eastAsia="Times New Roman" w:hAnsi="Arial" w:cs="Arial"/>
                <w:b/>
                <w:bCs/>
                <w:color w:val="000000"/>
                <w:sz w:val="18"/>
                <w:szCs w:val="18"/>
              </w:rPr>
              <w:t>Multi-center case series of protocols and outcomes for heart transplantation with COVID positive donors</w:t>
            </w:r>
          </w:p>
        </w:tc>
        <w:tc>
          <w:tcPr>
            <w:tcW w:w="595" w:type="pct"/>
            <w:tcBorders>
              <w:top w:val="single" w:sz="8" w:space="0" w:color="000000"/>
              <w:left w:val="single" w:sz="8" w:space="0" w:color="000000"/>
              <w:bottom w:val="single" w:sz="8" w:space="0" w:color="000000"/>
              <w:right w:val="single" w:sz="8" w:space="0" w:color="000000"/>
            </w:tcBorders>
            <w:shd w:val="clear" w:color="auto" w:fill="D9D9D9"/>
          </w:tcPr>
          <w:p w14:paraId="1A7EAE6F" w14:textId="77777777" w:rsidR="00494E9D" w:rsidRPr="00494E9D" w:rsidRDefault="00494E9D" w:rsidP="005760B8">
            <w:pPr>
              <w:jc w:val="center"/>
              <w:rPr>
                <w:rFonts w:ascii="Arial" w:eastAsia="Times New Roman" w:hAnsi="Arial" w:cs="Arial"/>
                <w:b/>
                <w:bCs/>
                <w:color w:val="000000"/>
                <w:sz w:val="18"/>
                <w:szCs w:val="18"/>
              </w:rPr>
            </w:pPr>
            <w:r w:rsidRPr="00494E9D">
              <w:rPr>
                <w:rFonts w:ascii="Arial" w:eastAsia="Times New Roman" w:hAnsi="Arial" w:cs="Arial"/>
                <w:b/>
                <w:bCs/>
                <w:color w:val="000000"/>
                <w:sz w:val="18"/>
                <w:szCs w:val="18"/>
              </w:rPr>
              <w:t xml:space="preserve">TX outcomes in pts with GCM </w:t>
            </w:r>
          </w:p>
        </w:tc>
        <w:tc>
          <w:tcPr>
            <w:tcW w:w="595" w:type="pct"/>
            <w:tcBorders>
              <w:top w:val="single" w:sz="8" w:space="0" w:color="000000"/>
              <w:left w:val="single" w:sz="8" w:space="0" w:color="000000"/>
              <w:bottom w:val="single" w:sz="8" w:space="0" w:color="000000"/>
              <w:right w:val="single" w:sz="8" w:space="0" w:color="000000"/>
            </w:tcBorders>
            <w:shd w:val="clear" w:color="auto" w:fill="D9D9D9"/>
          </w:tcPr>
          <w:p w14:paraId="08F69B77" w14:textId="77777777" w:rsidR="00494E9D" w:rsidRPr="00494E9D" w:rsidRDefault="00494E9D" w:rsidP="005760B8">
            <w:pPr>
              <w:jc w:val="center"/>
              <w:rPr>
                <w:rFonts w:ascii="Arial" w:eastAsia="Times New Roman" w:hAnsi="Arial" w:cs="Arial"/>
                <w:b/>
                <w:bCs/>
                <w:color w:val="000000"/>
                <w:sz w:val="18"/>
                <w:szCs w:val="18"/>
              </w:rPr>
            </w:pPr>
            <w:r w:rsidRPr="00494E9D">
              <w:rPr>
                <w:rFonts w:ascii="Arial" w:eastAsia="Times New Roman" w:hAnsi="Arial" w:cs="Arial"/>
                <w:b/>
                <w:bCs/>
                <w:color w:val="000000"/>
                <w:sz w:val="18"/>
                <w:szCs w:val="18"/>
              </w:rPr>
              <w:t xml:space="preserve">Survey of women leaders in VAD/TX centers </w:t>
            </w:r>
          </w:p>
        </w:tc>
      </w:tr>
      <w:tr w:rsidR="00CF5105" w:rsidRPr="00700C07" w14:paraId="591145B0" w14:textId="77777777" w:rsidTr="00BD453C">
        <w:trPr>
          <w:trHeight w:val="645"/>
        </w:trPr>
        <w:tc>
          <w:tcPr>
            <w:tcW w:w="68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0E1CFB" w14:textId="77777777" w:rsidR="00494E9D" w:rsidRPr="00494E9D" w:rsidRDefault="00494E9D" w:rsidP="005760B8">
            <w:pPr>
              <w:jc w:val="center"/>
              <w:rPr>
                <w:rFonts w:ascii="Arial" w:eastAsia="Times New Roman" w:hAnsi="Arial" w:cs="Arial"/>
                <w:b/>
                <w:bCs/>
                <w:sz w:val="18"/>
                <w:szCs w:val="18"/>
              </w:rPr>
            </w:pPr>
            <w:r w:rsidRPr="00494E9D">
              <w:rPr>
                <w:rFonts w:ascii="Arial" w:eastAsia="Times New Roman" w:hAnsi="Arial" w:cs="Arial"/>
                <w:b/>
                <w:bCs/>
                <w:color w:val="000000"/>
                <w:sz w:val="18"/>
                <w:szCs w:val="18"/>
              </w:rPr>
              <w:t>Johanna Contreras</w:t>
            </w:r>
          </w:p>
        </w:tc>
        <w:tc>
          <w:tcPr>
            <w:tcW w:w="66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7A9922" w14:textId="77777777" w:rsidR="00494E9D" w:rsidRPr="00494E9D" w:rsidRDefault="00494E9D" w:rsidP="005760B8">
            <w:pPr>
              <w:jc w:val="center"/>
              <w:rPr>
                <w:rFonts w:ascii="Arial" w:eastAsia="Times New Roman" w:hAnsi="Arial" w:cs="Arial"/>
                <w:b/>
                <w:bCs/>
                <w:color w:val="000000" w:themeColor="text1"/>
                <w:sz w:val="18"/>
                <w:szCs w:val="18"/>
              </w:rPr>
            </w:pPr>
            <w:r w:rsidRPr="00494E9D">
              <w:rPr>
                <w:rFonts w:ascii="Arial" w:eastAsia="Times New Roman" w:hAnsi="Arial" w:cs="Arial"/>
                <w:b/>
                <w:bCs/>
                <w:color w:val="000000" w:themeColor="text1"/>
                <w:sz w:val="18"/>
                <w:szCs w:val="18"/>
              </w:rPr>
              <w:t>Roopa Rao</w:t>
            </w:r>
          </w:p>
          <w:p w14:paraId="25517FED" w14:textId="77777777" w:rsidR="00494E9D" w:rsidRPr="00494E9D" w:rsidRDefault="00494E9D" w:rsidP="005760B8">
            <w:pPr>
              <w:jc w:val="center"/>
              <w:rPr>
                <w:rFonts w:ascii="Arial" w:eastAsia="Times New Roman" w:hAnsi="Arial" w:cs="Arial"/>
                <w:b/>
                <w:bCs/>
                <w:color w:val="000000" w:themeColor="text1"/>
                <w:sz w:val="18"/>
                <w:szCs w:val="18"/>
              </w:rPr>
            </w:pPr>
            <w:proofErr w:type="spellStart"/>
            <w:r w:rsidRPr="00494E9D">
              <w:rPr>
                <w:rFonts w:ascii="Arial" w:eastAsia="Times New Roman" w:hAnsi="Arial" w:cs="Arial"/>
                <w:b/>
                <w:bCs/>
                <w:color w:val="000000" w:themeColor="text1"/>
                <w:sz w:val="18"/>
                <w:szCs w:val="18"/>
              </w:rPr>
              <w:t>Sonu</w:t>
            </w:r>
            <w:proofErr w:type="spellEnd"/>
            <w:r w:rsidRPr="00494E9D">
              <w:rPr>
                <w:rFonts w:ascii="Arial" w:eastAsia="Times New Roman" w:hAnsi="Arial" w:cs="Arial"/>
                <w:b/>
                <w:bCs/>
                <w:color w:val="000000" w:themeColor="text1"/>
                <w:sz w:val="18"/>
                <w:szCs w:val="18"/>
              </w:rPr>
              <w:t xml:space="preserve"> Abraham</w:t>
            </w:r>
          </w:p>
        </w:tc>
        <w:tc>
          <w:tcPr>
            <w:tcW w:w="59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A56104" w14:textId="77777777" w:rsidR="00494E9D" w:rsidRPr="00494E9D" w:rsidRDefault="00494E9D" w:rsidP="005760B8">
            <w:pPr>
              <w:jc w:val="center"/>
              <w:rPr>
                <w:rFonts w:ascii="Arial" w:eastAsia="Times New Roman" w:hAnsi="Arial" w:cs="Arial"/>
                <w:b/>
                <w:bCs/>
                <w:sz w:val="18"/>
                <w:szCs w:val="18"/>
              </w:rPr>
            </w:pPr>
            <w:r w:rsidRPr="00494E9D">
              <w:rPr>
                <w:rFonts w:ascii="Arial" w:eastAsia="Times New Roman" w:hAnsi="Arial" w:cs="Arial"/>
                <w:b/>
                <w:bCs/>
                <w:color w:val="000000"/>
                <w:sz w:val="18"/>
                <w:szCs w:val="18"/>
              </w:rPr>
              <w:t>Anju Bhardwaj</w:t>
            </w:r>
          </w:p>
        </w:tc>
        <w:tc>
          <w:tcPr>
            <w:tcW w:w="68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87BFF3" w14:textId="77777777" w:rsidR="00494E9D" w:rsidRPr="00494E9D" w:rsidRDefault="00494E9D" w:rsidP="005760B8">
            <w:pPr>
              <w:jc w:val="center"/>
              <w:rPr>
                <w:rFonts w:ascii="Times New Roman" w:eastAsia="Times New Roman" w:hAnsi="Times New Roman"/>
                <w:sz w:val="18"/>
                <w:szCs w:val="18"/>
              </w:rPr>
            </w:pPr>
            <w:proofErr w:type="spellStart"/>
            <w:r w:rsidRPr="00494E9D">
              <w:rPr>
                <w:rFonts w:ascii="Arial" w:eastAsia="Times New Roman" w:hAnsi="Arial" w:cs="Arial"/>
                <w:b/>
                <w:bCs/>
                <w:color w:val="000000"/>
                <w:sz w:val="18"/>
                <w:szCs w:val="18"/>
              </w:rPr>
              <w:t>Dharini</w:t>
            </w:r>
            <w:proofErr w:type="spellEnd"/>
            <w:r w:rsidRPr="00494E9D">
              <w:rPr>
                <w:rFonts w:ascii="Arial" w:eastAsia="Times New Roman" w:hAnsi="Arial" w:cs="Arial"/>
                <w:b/>
                <w:bCs/>
                <w:color w:val="000000"/>
                <w:sz w:val="18"/>
                <w:szCs w:val="18"/>
              </w:rPr>
              <w:t xml:space="preserve"> </w:t>
            </w:r>
            <w:proofErr w:type="spellStart"/>
            <w:r w:rsidRPr="00494E9D">
              <w:rPr>
                <w:rFonts w:ascii="Arial" w:eastAsia="Times New Roman" w:hAnsi="Arial" w:cs="Arial"/>
                <w:b/>
                <w:bCs/>
                <w:color w:val="000000"/>
                <w:sz w:val="18"/>
                <w:szCs w:val="18"/>
              </w:rPr>
              <w:t>Ramu</w:t>
            </w:r>
            <w:proofErr w:type="spellEnd"/>
          </w:p>
        </w:tc>
        <w:tc>
          <w:tcPr>
            <w:tcW w:w="58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DBC3E4" w14:textId="77777777" w:rsidR="00494E9D" w:rsidRPr="00494E9D" w:rsidRDefault="00494E9D" w:rsidP="005760B8">
            <w:pPr>
              <w:jc w:val="center"/>
              <w:rPr>
                <w:rFonts w:ascii="Times New Roman" w:eastAsia="Times New Roman" w:hAnsi="Times New Roman"/>
                <w:sz w:val="18"/>
                <w:szCs w:val="18"/>
              </w:rPr>
            </w:pPr>
            <w:proofErr w:type="spellStart"/>
            <w:r w:rsidRPr="00494E9D">
              <w:rPr>
                <w:rFonts w:ascii="Arial" w:eastAsia="Times New Roman" w:hAnsi="Arial" w:cs="Arial"/>
                <w:b/>
                <w:bCs/>
                <w:color w:val="000000"/>
                <w:sz w:val="18"/>
                <w:szCs w:val="18"/>
              </w:rPr>
              <w:t>Mirnela</w:t>
            </w:r>
            <w:proofErr w:type="spellEnd"/>
            <w:r w:rsidRPr="00494E9D">
              <w:rPr>
                <w:rFonts w:ascii="Arial" w:eastAsia="Times New Roman" w:hAnsi="Arial" w:cs="Arial"/>
                <w:b/>
                <w:bCs/>
                <w:color w:val="000000"/>
                <w:sz w:val="18"/>
                <w:szCs w:val="18"/>
              </w:rPr>
              <w:t xml:space="preserve"> </w:t>
            </w:r>
            <w:proofErr w:type="spellStart"/>
            <w:r w:rsidRPr="00494E9D">
              <w:rPr>
                <w:rFonts w:ascii="Arial" w:eastAsia="Times New Roman" w:hAnsi="Arial" w:cs="Arial"/>
                <w:b/>
                <w:bCs/>
                <w:color w:val="000000"/>
                <w:sz w:val="18"/>
                <w:szCs w:val="18"/>
              </w:rPr>
              <w:t>Byku</w:t>
            </w:r>
            <w:proofErr w:type="spellEnd"/>
          </w:p>
        </w:tc>
        <w:tc>
          <w:tcPr>
            <w:tcW w:w="596" w:type="pct"/>
            <w:tcBorders>
              <w:top w:val="single" w:sz="8" w:space="0" w:color="000000"/>
              <w:left w:val="single" w:sz="8" w:space="0" w:color="000000"/>
              <w:bottom w:val="single" w:sz="8" w:space="0" w:color="000000"/>
              <w:right w:val="single" w:sz="8" w:space="0" w:color="000000"/>
            </w:tcBorders>
          </w:tcPr>
          <w:p w14:paraId="78F6C9E8" w14:textId="77777777" w:rsidR="00494E9D" w:rsidRPr="00494E9D" w:rsidRDefault="00494E9D" w:rsidP="005760B8">
            <w:pPr>
              <w:jc w:val="center"/>
              <w:rPr>
                <w:rFonts w:ascii="Arial" w:eastAsia="Times New Roman" w:hAnsi="Arial" w:cs="Arial"/>
                <w:b/>
                <w:bCs/>
                <w:color w:val="000000"/>
                <w:sz w:val="18"/>
                <w:szCs w:val="18"/>
              </w:rPr>
            </w:pPr>
            <w:r w:rsidRPr="00494E9D">
              <w:rPr>
                <w:rFonts w:ascii="Arial" w:eastAsia="Times New Roman" w:hAnsi="Arial" w:cs="Arial"/>
                <w:b/>
                <w:bCs/>
                <w:color w:val="000000"/>
                <w:sz w:val="18"/>
                <w:szCs w:val="18"/>
              </w:rPr>
              <w:t xml:space="preserve">Nadia </w:t>
            </w:r>
            <w:proofErr w:type="spellStart"/>
            <w:r w:rsidRPr="00494E9D">
              <w:rPr>
                <w:rFonts w:ascii="Arial" w:eastAsia="Times New Roman" w:hAnsi="Arial" w:cs="Arial"/>
                <w:b/>
                <w:bCs/>
                <w:color w:val="000000"/>
                <w:sz w:val="18"/>
                <w:szCs w:val="18"/>
              </w:rPr>
              <w:t>Fida</w:t>
            </w:r>
            <w:proofErr w:type="spellEnd"/>
            <w:r w:rsidRPr="00494E9D">
              <w:rPr>
                <w:rFonts w:ascii="Arial" w:eastAsia="Times New Roman" w:hAnsi="Arial" w:cs="Arial"/>
                <w:b/>
                <w:bCs/>
                <w:color w:val="000000"/>
                <w:sz w:val="18"/>
                <w:szCs w:val="18"/>
              </w:rPr>
              <w:t>,</w:t>
            </w:r>
          </w:p>
          <w:p w14:paraId="2EACBF72" w14:textId="77777777" w:rsidR="00494E9D" w:rsidRPr="00494E9D" w:rsidRDefault="00494E9D" w:rsidP="005760B8">
            <w:pPr>
              <w:jc w:val="center"/>
              <w:rPr>
                <w:rFonts w:ascii="Arial" w:eastAsia="Times New Roman" w:hAnsi="Arial" w:cs="Arial"/>
                <w:b/>
                <w:bCs/>
                <w:color w:val="000000"/>
                <w:sz w:val="18"/>
                <w:szCs w:val="18"/>
              </w:rPr>
            </w:pPr>
            <w:r w:rsidRPr="00494E9D">
              <w:rPr>
                <w:rFonts w:ascii="Arial" w:eastAsia="Times New Roman" w:hAnsi="Arial" w:cs="Arial"/>
                <w:b/>
                <w:bCs/>
                <w:color w:val="000000"/>
                <w:sz w:val="18"/>
                <w:szCs w:val="18"/>
              </w:rPr>
              <w:t xml:space="preserve">Andriana </w:t>
            </w:r>
            <w:proofErr w:type="spellStart"/>
            <w:r w:rsidRPr="00494E9D">
              <w:rPr>
                <w:rFonts w:ascii="Arial" w:eastAsia="Times New Roman" w:hAnsi="Arial" w:cs="Arial"/>
                <w:b/>
                <w:bCs/>
                <w:color w:val="000000"/>
                <w:sz w:val="18"/>
                <w:szCs w:val="18"/>
              </w:rPr>
              <w:t>Nikolova</w:t>
            </w:r>
            <w:proofErr w:type="spellEnd"/>
          </w:p>
        </w:tc>
        <w:tc>
          <w:tcPr>
            <w:tcW w:w="595" w:type="pct"/>
            <w:tcBorders>
              <w:top w:val="single" w:sz="8" w:space="0" w:color="000000"/>
              <w:left w:val="single" w:sz="8" w:space="0" w:color="000000"/>
              <w:bottom w:val="single" w:sz="8" w:space="0" w:color="000000"/>
              <w:right w:val="single" w:sz="8" w:space="0" w:color="000000"/>
            </w:tcBorders>
          </w:tcPr>
          <w:p w14:paraId="34393D20" w14:textId="77777777" w:rsidR="00494E9D" w:rsidRPr="00494E9D" w:rsidRDefault="00494E9D" w:rsidP="005760B8">
            <w:pPr>
              <w:jc w:val="center"/>
              <w:rPr>
                <w:rFonts w:ascii="Arial" w:eastAsia="Times New Roman" w:hAnsi="Arial" w:cs="Arial"/>
                <w:b/>
                <w:bCs/>
                <w:color w:val="000000"/>
                <w:sz w:val="18"/>
                <w:szCs w:val="18"/>
              </w:rPr>
            </w:pPr>
            <w:proofErr w:type="spellStart"/>
            <w:r w:rsidRPr="00494E9D">
              <w:rPr>
                <w:rFonts w:ascii="Arial" w:eastAsia="Times New Roman" w:hAnsi="Arial" w:cs="Arial"/>
                <w:b/>
                <w:bCs/>
                <w:color w:val="000000"/>
                <w:sz w:val="18"/>
                <w:szCs w:val="18"/>
              </w:rPr>
              <w:t>Luise</w:t>
            </w:r>
            <w:proofErr w:type="spellEnd"/>
            <w:r w:rsidRPr="00494E9D">
              <w:rPr>
                <w:rFonts w:ascii="Arial" w:eastAsia="Times New Roman" w:hAnsi="Arial" w:cs="Arial"/>
                <w:b/>
                <w:bCs/>
                <w:color w:val="000000"/>
                <w:sz w:val="18"/>
                <w:szCs w:val="18"/>
              </w:rPr>
              <w:t xml:space="preserve"> </w:t>
            </w:r>
            <w:proofErr w:type="spellStart"/>
            <w:r w:rsidRPr="00494E9D">
              <w:rPr>
                <w:rFonts w:ascii="Arial" w:hAnsi="Arial" w:cs="Arial"/>
                <w:b/>
                <w:bCs/>
                <w:color w:val="000000"/>
                <w:sz w:val="18"/>
                <w:szCs w:val="18"/>
              </w:rPr>
              <w:t>Holzhauser</w:t>
            </w:r>
            <w:proofErr w:type="spellEnd"/>
          </w:p>
        </w:tc>
        <w:tc>
          <w:tcPr>
            <w:tcW w:w="595" w:type="pct"/>
            <w:tcBorders>
              <w:top w:val="single" w:sz="8" w:space="0" w:color="000000"/>
              <w:left w:val="single" w:sz="8" w:space="0" w:color="000000"/>
              <w:bottom w:val="single" w:sz="8" w:space="0" w:color="000000"/>
              <w:right w:val="single" w:sz="8" w:space="0" w:color="000000"/>
            </w:tcBorders>
          </w:tcPr>
          <w:p w14:paraId="12EABDC2" w14:textId="77777777" w:rsidR="00494E9D" w:rsidRPr="00494E9D" w:rsidRDefault="00494E9D" w:rsidP="005760B8">
            <w:pPr>
              <w:jc w:val="center"/>
              <w:rPr>
                <w:rFonts w:ascii="Arial" w:eastAsia="Times New Roman" w:hAnsi="Arial" w:cs="Arial"/>
                <w:b/>
                <w:bCs/>
                <w:color w:val="000000"/>
                <w:sz w:val="18"/>
                <w:szCs w:val="18"/>
              </w:rPr>
            </w:pPr>
            <w:r w:rsidRPr="00494E9D">
              <w:rPr>
                <w:rFonts w:ascii="Arial" w:eastAsia="Times New Roman" w:hAnsi="Arial" w:cs="Arial"/>
                <w:b/>
                <w:bCs/>
                <w:color w:val="000000"/>
                <w:sz w:val="18"/>
                <w:szCs w:val="18"/>
              </w:rPr>
              <w:t>Varinder</w:t>
            </w:r>
          </w:p>
          <w:p w14:paraId="62CA5377" w14:textId="77777777" w:rsidR="00494E9D" w:rsidRDefault="00494E9D" w:rsidP="005760B8">
            <w:pPr>
              <w:jc w:val="center"/>
              <w:rPr>
                <w:rFonts w:ascii="Arial" w:hAnsi="Arial" w:cs="Arial"/>
                <w:b/>
                <w:bCs/>
                <w:color w:val="000000"/>
                <w:sz w:val="18"/>
                <w:szCs w:val="18"/>
              </w:rPr>
            </w:pPr>
            <w:r w:rsidRPr="00494E9D">
              <w:rPr>
                <w:rFonts w:ascii="Arial" w:hAnsi="Arial" w:cs="Arial"/>
                <w:b/>
                <w:bCs/>
                <w:color w:val="000000"/>
                <w:sz w:val="18"/>
                <w:szCs w:val="18"/>
              </w:rPr>
              <w:t>Randhawa</w:t>
            </w:r>
          </w:p>
          <w:p w14:paraId="527E79BE" w14:textId="49AEFD3C" w:rsidR="00EB0330" w:rsidRPr="00494E9D" w:rsidRDefault="00EB0330" w:rsidP="005760B8">
            <w:pPr>
              <w:jc w:val="center"/>
              <w:rPr>
                <w:rFonts w:ascii="Arial" w:eastAsia="Times New Roman" w:hAnsi="Arial" w:cs="Arial"/>
                <w:b/>
                <w:bCs/>
                <w:color w:val="000000"/>
                <w:sz w:val="18"/>
                <w:szCs w:val="18"/>
              </w:rPr>
            </w:pPr>
            <w:r>
              <w:rPr>
                <w:rFonts w:ascii="Arial" w:hAnsi="Arial" w:cs="Arial"/>
                <w:b/>
                <w:bCs/>
                <w:color w:val="000000"/>
                <w:sz w:val="18"/>
                <w:szCs w:val="18"/>
              </w:rPr>
              <w:t>Hannah Cop</w:t>
            </w:r>
            <w:r w:rsidR="0024792E">
              <w:rPr>
                <w:rFonts w:ascii="Arial" w:hAnsi="Arial" w:cs="Arial"/>
                <w:b/>
                <w:bCs/>
                <w:color w:val="000000"/>
                <w:sz w:val="18"/>
                <w:szCs w:val="18"/>
              </w:rPr>
              <w:t>eland</w:t>
            </w:r>
          </w:p>
        </w:tc>
      </w:tr>
      <w:tr w:rsidR="00CF5105" w:rsidRPr="00700C07" w14:paraId="37BB1272" w14:textId="77777777" w:rsidTr="005760B8">
        <w:trPr>
          <w:trHeight w:val="906"/>
        </w:trPr>
        <w:tc>
          <w:tcPr>
            <w:tcW w:w="68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1B5D3D" w14:textId="31F769C7" w:rsidR="00494E9D" w:rsidRPr="00382603" w:rsidRDefault="00382603" w:rsidP="005760B8">
            <w:pPr>
              <w:jc w:val="center"/>
              <w:rPr>
                <w:rFonts w:ascii="Arial" w:eastAsia="Times New Roman" w:hAnsi="Arial" w:cs="Arial"/>
                <w:color w:val="000000"/>
                <w:sz w:val="18"/>
                <w:szCs w:val="18"/>
              </w:rPr>
            </w:pPr>
            <w:r w:rsidRPr="00382603">
              <w:rPr>
                <w:rFonts w:ascii="Arial" w:eastAsia="Times New Roman" w:hAnsi="Arial" w:cs="Arial"/>
                <w:color w:val="000000"/>
                <w:sz w:val="18"/>
                <w:szCs w:val="18"/>
              </w:rPr>
              <w:t xml:space="preserve">Starting with </w:t>
            </w:r>
            <w:r w:rsidR="00CF5105">
              <w:rPr>
                <w:rFonts w:ascii="Arial" w:eastAsia="Times New Roman" w:hAnsi="Arial" w:cs="Arial"/>
                <w:color w:val="000000"/>
                <w:sz w:val="18"/>
                <w:szCs w:val="18"/>
              </w:rPr>
              <w:t xml:space="preserve">writing a </w:t>
            </w:r>
            <w:r w:rsidRPr="00382603">
              <w:rPr>
                <w:rFonts w:ascii="Arial" w:eastAsia="Times New Roman" w:hAnsi="Arial" w:cs="Arial"/>
                <w:color w:val="000000"/>
                <w:sz w:val="18"/>
                <w:szCs w:val="18"/>
              </w:rPr>
              <w:t>questionnaire</w:t>
            </w:r>
            <w:r>
              <w:rPr>
                <w:rFonts w:ascii="Arial" w:eastAsia="Times New Roman" w:hAnsi="Arial" w:cs="Arial"/>
                <w:color w:val="000000"/>
                <w:sz w:val="18"/>
                <w:szCs w:val="18"/>
              </w:rPr>
              <w:t>, waiting for TX management GL</w:t>
            </w:r>
            <w:r w:rsidR="00CF5105">
              <w:rPr>
                <w:rFonts w:ascii="Arial" w:eastAsia="Times New Roman" w:hAnsi="Arial" w:cs="Arial"/>
                <w:color w:val="000000"/>
                <w:sz w:val="18"/>
                <w:szCs w:val="18"/>
              </w:rPr>
              <w:t xml:space="preserve"> to come out</w:t>
            </w:r>
          </w:p>
        </w:tc>
        <w:tc>
          <w:tcPr>
            <w:tcW w:w="66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D4ACDA" w14:textId="24FC2420" w:rsidR="00494E9D" w:rsidRPr="00BA2CE9" w:rsidRDefault="00BA2CE9" w:rsidP="005760B8">
            <w:pPr>
              <w:jc w:val="center"/>
              <w:rPr>
                <w:rFonts w:ascii="Arial" w:eastAsia="Times New Roman" w:hAnsi="Arial" w:cs="Arial"/>
                <w:color w:val="000000" w:themeColor="text1"/>
                <w:sz w:val="18"/>
                <w:szCs w:val="18"/>
              </w:rPr>
            </w:pPr>
            <w:r w:rsidRPr="00BA2CE9">
              <w:rPr>
                <w:rFonts w:ascii="Arial" w:eastAsia="Times New Roman" w:hAnsi="Arial" w:cs="Arial"/>
                <w:color w:val="000000" w:themeColor="text1"/>
                <w:sz w:val="18"/>
                <w:szCs w:val="18"/>
              </w:rPr>
              <w:t>After the input last meeting, the survey is now finalized</w:t>
            </w:r>
            <w:r w:rsidR="00BD453C">
              <w:rPr>
                <w:rFonts w:ascii="Arial" w:eastAsia="Times New Roman" w:hAnsi="Arial" w:cs="Arial"/>
                <w:color w:val="000000" w:themeColor="text1"/>
                <w:sz w:val="18"/>
                <w:szCs w:val="18"/>
              </w:rPr>
              <w:t xml:space="preserve">. Considering a how-to article format for </w:t>
            </w:r>
            <w:proofErr w:type="gramStart"/>
            <w:r w:rsidR="00BD453C">
              <w:rPr>
                <w:rFonts w:ascii="Arial" w:eastAsia="Times New Roman" w:hAnsi="Arial" w:cs="Arial"/>
                <w:color w:val="000000" w:themeColor="text1"/>
                <w:sz w:val="18"/>
                <w:szCs w:val="18"/>
              </w:rPr>
              <w:t>JACC:HF.</w:t>
            </w:r>
            <w:proofErr w:type="gramEnd"/>
            <w:r w:rsidR="00BD453C">
              <w:rPr>
                <w:rFonts w:ascii="Arial" w:eastAsia="Times New Roman" w:hAnsi="Arial" w:cs="Arial"/>
                <w:color w:val="000000" w:themeColor="text1"/>
                <w:sz w:val="18"/>
                <w:szCs w:val="18"/>
              </w:rPr>
              <w:t xml:space="preserve"> Survey currently with Shelley for her review. Roopa needs to amend IRB with survey updates from last meeting/Shelley.</w:t>
            </w:r>
            <w:r w:rsidR="00980C54">
              <w:rPr>
                <w:rFonts w:ascii="Arial" w:eastAsia="Times New Roman" w:hAnsi="Arial" w:cs="Arial"/>
                <w:color w:val="000000" w:themeColor="text1"/>
                <w:sz w:val="18"/>
                <w:szCs w:val="18"/>
              </w:rPr>
              <w:t xml:space="preserve"> Has Varinder’s program contact list</w:t>
            </w:r>
            <w:r w:rsidR="00382603">
              <w:rPr>
                <w:rFonts w:ascii="Arial" w:eastAsia="Times New Roman" w:hAnsi="Arial" w:cs="Arial"/>
                <w:color w:val="000000" w:themeColor="text1"/>
                <w:sz w:val="18"/>
                <w:szCs w:val="18"/>
              </w:rPr>
              <w:t xml:space="preserve"> and a few </w:t>
            </w:r>
            <w:proofErr w:type="gramStart"/>
            <w:r w:rsidR="00382603">
              <w:rPr>
                <w:rFonts w:ascii="Arial" w:eastAsia="Times New Roman" w:hAnsi="Arial" w:cs="Arial"/>
                <w:color w:val="000000" w:themeColor="text1"/>
                <w:sz w:val="18"/>
                <w:szCs w:val="18"/>
              </w:rPr>
              <w:t>sample</w:t>
            </w:r>
            <w:proofErr w:type="gramEnd"/>
            <w:r w:rsidR="00382603">
              <w:rPr>
                <w:rFonts w:ascii="Arial" w:eastAsia="Times New Roman" w:hAnsi="Arial" w:cs="Arial"/>
                <w:color w:val="000000" w:themeColor="text1"/>
                <w:sz w:val="18"/>
                <w:szCs w:val="18"/>
              </w:rPr>
              <w:t xml:space="preserve"> HCV+ protocols.</w:t>
            </w:r>
          </w:p>
        </w:tc>
        <w:tc>
          <w:tcPr>
            <w:tcW w:w="59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F7E9CF" w14:textId="0AFF5C49" w:rsidR="00494E9D" w:rsidRPr="004E6200" w:rsidRDefault="004E6200" w:rsidP="005760B8">
            <w:pPr>
              <w:jc w:val="center"/>
              <w:rPr>
                <w:rFonts w:ascii="Arial" w:eastAsia="Times New Roman" w:hAnsi="Arial" w:cs="Arial"/>
                <w:color w:val="000000"/>
                <w:sz w:val="18"/>
                <w:szCs w:val="18"/>
              </w:rPr>
            </w:pPr>
            <w:r>
              <w:rPr>
                <w:rFonts w:ascii="Arial" w:eastAsia="Times New Roman" w:hAnsi="Arial" w:cs="Arial"/>
                <w:color w:val="000000"/>
                <w:sz w:val="18"/>
                <w:szCs w:val="18"/>
              </w:rPr>
              <w:t xml:space="preserve">Waiting on collaborator for data collection – plan is to publish a 2-site experience. And then send the survey to other sites about ambulation practices. </w:t>
            </w:r>
          </w:p>
        </w:tc>
        <w:tc>
          <w:tcPr>
            <w:tcW w:w="68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D17007" w14:textId="2F48AA46" w:rsidR="00494E9D" w:rsidRPr="00CF5105" w:rsidRDefault="00CF5105" w:rsidP="005760B8">
            <w:pPr>
              <w:jc w:val="center"/>
              <w:rPr>
                <w:rFonts w:ascii="Arial" w:eastAsia="Times New Roman" w:hAnsi="Arial" w:cs="Arial"/>
                <w:i/>
                <w:iCs/>
                <w:color w:val="000000"/>
                <w:sz w:val="18"/>
                <w:szCs w:val="18"/>
              </w:rPr>
            </w:pPr>
            <w:r w:rsidRPr="00CF5105">
              <w:rPr>
                <w:rFonts w:ascii="Arial" w:eastAsia="Times New Roman" w:hAnsi="Arial" w:cs="Arial"/>
                <w:i/>
                <w:iCs/>
                <w:color w:val="000000"/>
                <w:sz w:val="18"/>
                <w:szCs w:val="18"/>
              </w:rPr>
              <w:t>No updates today</w:t>
            </w:r>
          </w:p>
        </w:tc>
        <w:tc>
          <w:tcPr>
            <w:tcW w:w="58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C3C7D6" w14:textId="56AA37FF" w:rsidR="00494E9D" w:rsidRPr="00494E9D" w:rsidRDefault="00CF5105" w:rsidP="005760B8">
            <w:pPr>
              <w:jc w:val="center"/>
              <w:rPr>
                <w:rFonts w:ascii="Arial" w:eastAsia="Times New Roman" w:hAnsi="Arial" w:cs="Arial"/>
                <w:b/>
                <w:bCs/>
                <w:color w:val="000000"/>
                <w:sz w:val="18"/>
                <w:szCs w:val="18"/>
              </w:rPr>
            </w:pPr>
            <w:r w:rsidRPr="00CF5105">
              <w:rPr>
                <w:rFonts w:ascii="Arial" w:eastAsia="Times New Roman" w:hAnsi="Arial" w:cs="Arial"/>
                <w:i/>
                <w:iCs/>
                <w:color w:val="000000"/>
                <w:sz w:val="18"/>
                <w:szCs w:val="18"/>
              </w:rPr>
              <w:t>No updates today</w:t>
            </w:r>
          </w:p>
        </w:tc>
        <w:tc>
          <w:tcPr>
            <w:tcW w:w="596" w:type="pct"/>
            <w:tcBorders>
              <w:top w:val="single" w:sz="8" w:space="0" w:color="000000"/>
              <w:left w:val="single" w:sz="8" w:space="0" w:color="000000"/>
              <w:bottom w:val="single" w:sz="8" w:space="0" w:color="000000"/>
              <w:right w:val="single" w:sz="8" w:space="0" w:color="000000"/>
            </w:tcBorders>
          </w:tcPr>
          <w:p w14:paraId="24D629FF" w14:textId="1D0B5235" w:rsidR="00494E9D" w:rsidRPr="004E6200" w:rsidRDefault="004E6200" w:rsidP="005760B8">
            <w:pPr>
              <w:jc w:val="center"/>
              <w:rPr>
                <w:rFonts w:ascii="Arial" w:eastAsia="Times New Roman" w:hAnsi="Arial" w:cs="Arial"/>
                <w:color w:val="000000"/>
                <w:sz w:val="18"/>
                <w:szCs w:val="18"/>
              </w:rPr>
            </w:pPr>
            <w:r w:rsidRPr="004E6200">
              <w:rPr>
                <w:rFonts w:ascii="Arial" w:eastAsia="Times New Roman" w:hAnsi="Arial" w:cs="Arial"/>
                <w:color w:val="000000"/>
                <w:sz w:val="18"/>
                <w:szCs w:val="18"/>
              </w:rPr>
              <w:t xml:space="preserve">Nadia and Andriana to meet soon </w:t>
            </w:r>
          </w:p>
        </w:tc>
        <w:tc>
          <w:tcPr>
            <w:tcW w:w="595" w:type="pct"/>
            <w:tcBorders>
              <w:top w:val="single" w:sz="8" w:space="0" w:color="000000"/>
              <w:left w:val="single" w:sz="8" w:space="0" w:color="000000"/>
              <w:bottom w:val="single" w:sz="8" w:space="0" w:color="000000"/>
              <w:right w:val="single" w:sz="8" w:space="0" w:color="000000"/>
            </w:tcBorders>
          </w:tcPr>
          <w:p w14:paraId="4715D987" w14:textId="6DEDEC46" w:rsidR="00494E9D" w:rsidRPr="004E6200" w:rsidRDefault="004E6200" w:rsidP="005760B8">
            <w:pPr>
              <w:jc w:val="center"/>
              <w:rPr>
                <w:rFonts w:ascii="Arial" w:eastAsia="Times New Roman" w:hAnsi="Arial" w:cs="Arial"/>
                <w:color w:val="000000"/>
                <w:sz w:val="18"/>
                <w:szCs w:val="18"/>
              </w:rPr>
            </w:pPr>
            <w:r w:rsidRPr="004E6200">
              <w:rPr>
                <w:rFonts w:ascii="Arial" w:eastAsia="Times New Roman" w:hAnsi="Arial" w:cs="Arial"/>
                <w:color w:val="000000"/>
                <w:sz w:val="18"/>
                <w:szCs w:val="18"/>
              </w:rPr>
              <w:t xml:space="preserve">Waiting to hear from SHORE registry </w:t>
            </w:r>
          </w:p>
        </w:tc>
        <w:tc>
          <w:tcPr>
            <w:tcW w:w="595" w:type="pct"/>
            <w:tcBorders>
              <w:top w:val="single" w:sz="8" w:space="0" w:color="000000"/>
              <w:left w:val="single" w:sz="8" w:space="0" w:color="000000"/>
              <w:bottom w:val="single" w:sz="8" w:space="0" w:color="000000"/>
              <w:right w:val="single" w:sz="8" w:space="0" w:color="000000"/>
            </w:tcBorders>
          </w:tcPr>
          <w:p w14:paraId="2C46EB3B" w14:textId="29798A94" w:rsidR="00494E9D" w:rsidRPr="00E35D9B" w:rsidRDefault="00E35D9B" w:rsidP="005760B8">
            <w:pPr>
              <w:jc w:val="center"/>
              <w:rPr>
                <w:rFonts w:ascii="Arial" w:eastAsia="Times New Roman" w:hAnsi="Arial" w:cs="Arial"/>
                <w:color w:val="000000"/>
                <w:sz w:val="18"/>
                <w:szCs w:val="18"/>
              </w:rPr>
            </w:pPr>
            <w:r w:rsidRPr="00E35D9B">
              <w:rPr>
                <w:rFonts w:ascii="Arial" w:eastAsia="Times New Roman" w:hAnsi="Arial" w:cs="Arial"/>
                <w:color w:val="000000"/>
                <w:sz w:val="18"/>
                <w:szCs w:val="18"/>
              </w:rPr>
              <w:t>Survey is</w:t>
            </w:r>
            <w:r>
              <w:rPr>
                <w:rFonts w:ascii="Arial" w:eastAsia="Times New Roman" w:hAnsi="Arial" w:cs="Arial"/>
                <w:color w:val="000000"/>
                <w:sz w:val="18"/>
                <w:szCs w:val="18"/>
              </w:rPr>
              <w:t xml:space="preserve"> in development, IRB application underway</w:t>
            </w:r>
            <w:r w:rsidRPr="00E35D9B">
              <w:rPr>
                <w:rFonts w:ascii="Arial" w:eastAsia="Times New Roman" w:hAnsi="Arial" w:cs="Arial"/>
                <w:color w:val="000000"/>
                <w:sz w:val="18"/>
                <w:szCs w:val="18"/>
              </w:rPr>
              <w:t xml:space="preserve"> </w:t>
            </w:r>
            <w:r>
              <w:rPr>
                <w:rFonts w:ascii="Arial" w:eastAsia="Times New Roman" w:hAnsi="Arial" w:cs="Arial"/>
                <w:color w:val="000000"/>
                <w:sz w:val="18"/>
                <w:szCs w:val="18"/>
              </w:rPr>
              <w:t xml:space="preserve">(Indiana), Phyllis will build in Survey Monkey </w:t>
            </w:r>
          </w:p>
        </w:tc>
      </w:tr>
    </w:tbl>
    <w:p w14:paraId="60966218" w14:textId="6A3FCABA" w:rsidR="004E730B" w:rsidRPr="00335528" w:rsidRDefault="004E730B" w:rsidP="00494E9D">
      <w:pPr>
        <w:pStyle w:val="ListParagraph"/>
        <w:ind w:left="360"/>
        <w:rPr>
          <w:rFonts w:ascii="Arial" w:eastAsia="Times New Roman" w:hAnsi="Arial" w:cs="Arial"/>
          <w:b/>
          <w:bCs/>
          <w:sz w:val="21"/>
          <w:szCs w:val="21"/>
        </w:rPr>
      </w:pPr>
    </w:p>
    <w:p w14:paraId="708F8833" w14:textId="78216EB9" w:rsidR="00182E4F" w:rsidRPr="00D42D8B" w:rsidRDefault="00182E4F" w:rsidP="00D42D8B">
      <w:pPr>
        <w:rPr>
          <w:rFonts w:ascii="Arial" w:hAnsi="Arial" w:cs="Arial"/>
          <w:b/>
          <w:bCs/>
          <w:sz w:val="21"/>
          <w:szCs w:val="21"/>
        </w:rPr>
      </w:pPr>
    </w:p>
    <w:sectPr w:rsidR="00182E4F" w:rsidRPr="00D42D8B" w:rsidSect="009827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47740"/>
    <w:multiLevelType w:val="hybridMultilevel"/>
    <w:tmpl w:val="754676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1849D9"/>
    <w:multiLevelType w:val="multilevel"/>
    <w:tmpl w:val="380EED0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D3559C"/>
    <w:multiLevelType w:val="hybridMultilevel"/>
    <w:tmpl w:val="10B098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74C0038"/>
    <w:multiLevelType w:val="hybridMultilevel"/>
    <w:tmpl w:val="2D6019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7C86110"/>
    <w:multiLevelType w:val="hybridMultilevel"/>
    <w:tmpl w:val="B8F2CD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1653BEE"/>
    <w:multiLevelType w:val="hybridMultilevel"/>
    <w:tmpl w:val="BBE837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855585"/>
    <w:multiLevelType w:val="hybridMultilevel"/>
    <w:tmpl w:val="17A0B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1808D5"/>
    <w:multiLevelType w:val="hybridMultilevel"/>
    <w:tmpl w:val="9984FB8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CFD0FA1"/>
    <w:multiLevelType w:val="multilevel"/>
    <w:tmpl w:val="77DE1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F0B79EF"/>
    <w:multiLevelType w:val="hybridMultilevel"/>
    <w:tmpl w:val="D7125A18"/>
    <w:lvl w:ilvl="0" w:tplc="25DA9EC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1B5C41"/>
    <w:multiLevelType w:val="hybridMultilevel"/>
    <w:tmpl w:val="05528B0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B250803"/>
    <w:multiLevelType w:val="hybridMultilevel"/>
    <w:tmpl w:val="D3FC2CA6"/>
    <w:lvl w:ilvl="0" w:tplc="04090019">
      <w:start w:val="1"/>
      <w:numFmt w:val="low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4341632">
    <w:abstractNumId w:val="4"/>
  </w:num>
  <w:num w:numId="2" w16cid:durableId="1282498091">
    <w:abstractNumId w:val="7"/>
  </w:num>
  <w:num w:numId="3" w16cid:durableId="1159886335">
    <w:abstractNumId w:val="2"/>
  </w:num>
  <w:num w:numId="4" w16cid:durableId="2073195278">
    <w:abstractNumId w:val="11"/>
  </w:num>
  <w:num w:numId="5" w16cid:durableId="831069317">
    <w:abstractNumId w:val="0"/>
  </w:num>
  <w:num w:numId="6" w16cid:durableId="246380441">
    <w:abstractNumId w:val="1"/>
  </w:num>
  <w:num w:numId="7" w16cid:durableId="1691178727">
    <w:abstractNumId w:val="1"/>
  </w:num>
  <w:num w:numId="8" w16cid:durableId="267468334">
    <w:abstractNumId w:val="6"/>
  </w:num>
  <w:num w:numId="9" w16cid:durableId="1314456856">
    <w:abstractNumId w:val="3"/>
  </w:num>
  <w:num w:numId="10" w16cid:durableId="728578388">
    <w:abstractNumId w:val="9"/>
  </w:num>
  <w:num w:numId="11" w16cid:durableId="765032454">
    <w:abstractNumId w:val="10"/>
  </w:num>
  <w:num w:numId="12" w16cid:durableId="1346901190">
    <w:abstractNumId w:val="8"/>
  </w:num>
  <w:num w:numId="13" w16cid:durableId="1223560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998"/>
    <w:rsid w:val="00005B55"/>
    <w:rsid w:val="0003126C"/>
    <w:rsid w:val="00032E83"/>
    <w:rsid w:val="00042552"/>
    <w:rsid w:val="0004448D"/>
    <w:rsid w:val="000476DC"/>
    <w:rsid w:val="00060574"/>
    <w:rsid w:val="00060671"/>
    <w:rsid w:val="0006503E"/>
    <w:rsid w:val="000A2339"/>
    <w:rsid w:val="000A4AE8"/>
    <w:rsid w:val="000B772A"/>
    <w:rsid w:val="000C3427"/>
    <w:rsid w:val="000D4993"/>
    <w:rsid w:val="000E1425"/>
    <w:rsid w:val="000E50AF"/>
    <w:rsid w:val="000F28F3"/>
    <w:rsid w:val="00117042"/>
    <w:rsid w:val="00136FDC"/>
    <w:rsid w:val="00141CF8"/>
    <w:rsid w:val="00157270"/>
    <w:rsid w:val="00162D34"/>
    <w:rsid w:val="00164D01"/>
    <w:rsid w:val="00165BA0"/>
    <w:rsid w:val="00167AE3"/>
    <w:rsid w:val="00171E55"/>
    <w:rsid w:val="001819D7"/>
    <w:rsid w:val="00182E4F"/>
    <w:rsid w:val="001A2B4E"/>
    <w:rsid w:val="001A3C20"/>
    <w:rsid w:val="001B466D"/>
    <w:rsid w:val="001D11D3"/>
    <w:rsid w:val="001E659D"/>
    <w:rsid w:val="001E672D"/>
    <w:rsid w:val="00224216"/>
    <w:rsid w:val="00224B85"/>
    <w:rsid w:val="002260E7"/>
    <w:rsid w:val="00227C2A"/>
    <w:rsid w:val="0024792E"/>
    <w:rsid w:val="00250474"/>
    <w:rsid w:val="002658DE"/>
    <w:rsid w:val="002659AB"/>
    <w:rsid w:val="00290D5B"/>
    <w:rsid w:val="00291E2C"/>
    <w:rsid w:val="002E4A5C"/>
    <w:rsid w:val="00301201"/>
    <w:rsid w:val="00324518"/>
    <w:rsid w:val="00335528"/>
    <w:rsid w:val="00356BF6"/>
    <w:rsid w:val="00374811"/>
    <w:rsid w:val="00382603"/>
    <w:rsid w:val="003D6649"/>
    <w:rsid w:val="003D7316"/>
    <w:rsid w:val="003F5F07"/>
    <w:rsid w:val="003F76DE"/>
    <w:rsid w:val="0042537E"/>
    <w:rsid w:val="00430DBB"/>
    <w:rsid w:val="004310D3"/>
    <w:rsid w:val="00433726"/>
    <w:rsid w:val="0045157D"/>
    <w:rsid w:val="0045653B"/>
    <w:rsid w:val="00486CDE"/>
    <w:rsid w:val="004904D9"/>
    <w:rsid w:val="00494E9D"/>
    <w:rsid w:val="004A63D2"/>
    <w:rsid w:val="004B167F"/>
    <w:rsid w:val="004C1502"/>
    <w:rsid w:val="004C2859"/>
    <w:rsid w:val="004D3998"/>
    <w:rsid w:val="004D6064"/>
    <w:rsid w:val="004E30D3"/>
    <w:rsid w:val="004E6200"/>
    <w:rsid w:val="004E730B"/>
    <w:rsid w:val="005247E9"/>
    <w:rsid w:val="00565293"/>
    <w:rsid w:val="00571E02"/>
    <w:rsid w:val="005919DF"/>
    <w:rsid w:val="0059389B"/>
    <w:rsid w:val="00594503"/>
    <w:rsid w:val="00611144"/>
    <w:rsid w:val="00613FCA"/>
    <w:rsid w:val="0062072D"/>
    <w:rsid w:val="00634882"/>
    <w:rsid w:val="006553BC"/>
    <w:rsid w:val="0065792B"/>
    <w:rsid w:val="0066791B"/>
    <w:rsid w:val="00671B89"/>
    <w:rsid w:val="006805B9"/>
    <w:rsid w:val="00694C87"/>
    <w:rsid w:val="00695734"/>
    <w:rsid w:val="006A1E0E"/>
    <w:rsid w:val="006A1E22"/>
    <w:rsid w:val="006A317A"/>
    <w:rsid w:val="006A7B0E"/>
    <w:rsid w:val="006B106A"/>
    <w:rsid w:val="006C47DE"/>
    <w:rsid w:val="006D5169"/>
    <w:rsid w:val="006E5324"/>
    <w:rsid w:val="006E6703"/>
    <w:rsid w:val="00701FFF"/>
    <w:rsid w:val="007053B0"/>
    <w:rsid w:val="00715B16"/>
    <w:rsid w:val="00716617"/>
    <w:rsid w:val="007351A0"/>
    <w:rsid w:val="007372CD"/>
    <w:rsid w:val="007609F1"/>
    <w:rsid w:val="00766DD3"/>
    <w:rsid w:val="00787865"/>
    <w:rsid w:val="0079154C"/>
    <w:rsid w:val="0079573D"/>
    <w:rsid w:val="007A0274"/>
    <w:rsid w:val="007B19C7"/>
    <w:rsid w:val="007B749D"/>
    <w:rsid w:val="007D72E9"/>
    <w:rsid w:val="007F0FAA"/>
    <w:rsid w:val="007F7338"/>
    <w:rsid w:val="00816749"/>
    <w:rsid w:val="00816C43"/>
    <w:rsid w:val="00844A3D"/>
    <w:rsid w:val="00847616"/>
    <w:rsid w:val="00857517"/>
    <w:rsid w:val="00857705"/>
    <w:rsid w:val="008A722C"/>
    <w:rsid w:val="008B2DFC"/>
    <w:rsid w:val="008D40AD"/>
    <w:rsid w:val="008E6728"/>
    <w:rsid w:val="008F27F5"/>
    <w:rsid w:val="008F6661"/>
    <w:rsid w:val="008F67F9"/>
    <w:rsid w:val="009102E5"/>
    <w:rsid w:val="00923D75"/>
    <w:rsid w:val="00935F95"/>
    <w:rsid w:val="00943715"/>
    <w:rsid w:val="00954A90"/>
    <w:rsid w:val="009715AE"/>
    <w:rsid w:val="00980244"/>
    <w:rsid w:val="00980C54"/>
    <w:rsid w:val="00982759"/>
    <w:rsid w:val="00984742"/>
    <w:rsid w:val="009916F3"/>
    <w:rsid w:val="009D4A68"/>
    <w:rsid w:val="009F35AD"/>
    <w:rsid w:val="00A007A3"/>
    <w:rsid w:val="00A160A8"/>
    <w:rsid w:val="00A46AB0"/>
    <w:rsid w:val="00A90646"/>
    <w:rsid w:val="00AB6E82"/>
    <w:rsid w:val="00AE172A"/>
    <w:rsid w:val="00AF070A"/>
    <w:rsid w:val="00B06B84"/>
    <w:rsid w:val="00B15F7F"/>
    <w:rsid w:val="00B314B1"/>
    <w:rsid w:val="00B31795"/>
    <w:rsid w:val="00B33720"/>
    <w:rsid w:val="00B539E0"/>
    <w:rsid w:val="00B70F27"/>
    <w:rsid w:val="00B82EC4"/>
    <w:rsid w:val="00B911F2"/>
    <w:rsid w:val="00BA2CE9"/>
    <w:rsid w:val="00BB49AB"/>
    <w:rsid w:val="00BB69B5"/>
    <w:rsid w:val="00BB7F15"/>
    <w:rsid w:val="00BD2083"/>
    <w:rsid w:val="00BD453C"/>
    <w:rsid w:val="00BF0A29"/>
    <w:rsid w:val="00C0349C"/>
    <w:rsid w:val="00C46BDA"/>
    <w:rsid w:val="00C53315"/>
    <w:rsid w:val="00C932B1"/>
    <w:rsid w:val="00CA6205"/>
    <w:rsid w:val="00CE1D70"/>
    <w:rsid w:val="00CF5105"/>
    <w:rsid w:val="00CF7DFB"/>
    <w:rsid w:val="00D03C05"/>
    <w:rsid w:val="00D050F6"/>
    <w:rsid w:val="00D1609F"/>
    <w:rsid w:val="00D16306"/>
    <w:rsid w:val="00D2783F"/>
    <w:rsid w:val="00D30889"/>
    <w:rsid w:val="00D42D8B"/>
    <w:rsid w:val="00D614C2"/>
    <w:rsid w:val="00D65899"/>
    <w:rsid w:val="00D72399"/>
    <w:rsid w:val="00D7439B"/>
    <w:rsid w:val="00D751DB"/>
    <w:rsid w:val="00D81B4B"/>
    <w:rsid w:val="00D86F88"/>
    <w:rsid w:val="00D917C1"/>
    <w:rsid w:val="00DA19F5"/>
    <w:rsid w:val="00DB2A22"/>
    <w:rsid w:val="00DB42BE"/>
    <w:rsid w:val="00DF5416"/>
    <w:rsid w:val="00E10224"/>
    <w:rsid w:val="00E25C45"/>
    <w:rsid w:val="00E274B6"/>
    <w:rsid w:val="00E33D50"/>
    <w:rsid w:val="00E35D9B"/>
    <w:rsid w:val="00E50C72"/>
    <w:rsid w:val="00E533F1"/>
    <w:rsid w:val="00E70DDA"/>
    <w:rsid w:val="00E7332E"/>
    <w:rsid w:val="00E80C78"/>
    <w:rsid w:val="00E828F9"/>
    <w:rsid w:val="00E8517A"/>
    <w:rsid w:val="00EA6C43"/>
    <w:rsid w:val="00EB0330"/>
    <w:rsid w:val="00ED2E49"/>
    <w:rsid w:val="00F24063"/>
    <w:rsid w:val="00F26E8E"/>
    <w:rsid w:val="00F42F96"/>
    <w:rsid w:val="00F455FB"/>
    <w:rsid w:val="00F54FDC"/>
    <w:rsid w:val="00F60436"/>
    <w:rsid w:val="00F6091C"/>
    <w:rsid w:val="00F65CC7"/>
    <w:rsid w:val="00F80F2F"/>
    <w:rsid w:val="00F86A99"/>
    <w:rsid w:val="00F930B3"/>
    <w:rsid w:val="00FB5D4E"/>
    <w:rsid w:val="00FC4710"/>
    <w:rsid w:val="00FD61EC"/>
    <w:rsid w:val="00FD78F3"/>
    <w:rsid w:val="00FF7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7D0491"/>
  <w14:defaultImageDpi w14:val="32767"/>
  <w15:chartTrackingRefBased/>
  <w15:docId w15:val="{321D7A6A-0985-CE43-9555-A94BA33F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D61EC"/>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72CD"/>
    <w:rPr>
      <w:rFonts w:ascii="Times New Roman" w:eastAsiaTheme="minorHAnsi" w:hAnsi="Times New Roman"/>
      <w:sz w:val="18"/>
      <w:szCs w:val="18"/>
    </w:rPr>
  </w:style>
  <w:style w:type="character" w:customStyle="1" w:styleId="BalloonTextChar">
    <w:name w:val="Balloon Text Char"/>
    <w:basedOn w:val="DefaultParagraphFont"/>
    <w:link w:val="BalloonText"/>
    <w:uiPriority w:val="99"/>
    <w:semiHidden/>
    <w:rsid w:val="007372CD"/>
    <w:rPr>
      <w:rFonts w:ascii="Times New Roman" w:hAnsi="Times New Roman" w:cs="Times New Roman"/>
      <w:sz w:val="18"/>
      <w:szCs w:val="18"/>
    </w:rPr>
  </w:style>
  <w:style w:type="paragraph" w:styleId="ListParagraph">
    <w:name w:val="List Paragraph"/>
    <w:basedOn w:val="Normal"/>
    <w:uiPriority w:val="34"/>
    <w:qFormat/>
    <w:rsid w:val="004D3998"/>
    <w:pPr>
      <w:ind w:left="720"/>
      <w:contextualSpacing/>
    </w:pPr>
    <w:rPr>
      <w:rFonts w:asciiTheme="minorHAnsi" w:eastAsiaTheme="minorHAnsi" w:hAnsiTheme="minorHAnsi" w:cstheme="minorBidi"/>
      <w:sz w:val="24"/>
      <w:szCs w:val="24"/>
    </w:rPr>
  </w:style>
  <w:style w:type="character" w:customStyle="1" w:styleId="apple-converted-space">
    <w:name w:val="apple-converted-space"/>
    <w:basedOn w:val="DefaultParagraphFont"/>
    <w:rsid w:val="00D917C1"/>
  </w:style>
  <w:style w:type="character" w:styleId="Hyperlink">
    <w:name w:val="Hyperlink"/>
    <w:basedOn w:val="DefaultParagraphFont"/>
    <w:uiPriority w:val="99"/>
    <w:unhideWhenUsed/>
    <w:rsid w:val="00C53315"/>
    <w:rPr>
      <w:color w:val="0563C1" w:themeColor="hyperlink"/>
      <w:u w:val="single"/>
    </w:rPr>
  </w:style>
  <w:style w:type="character" w:styleId="UnresolvedMention">
    <w:name w:val="Unresolved Mention"/>
    <w:basedOn w:val="DefaultParagraphFont"/>
    <w:uiPriority w:val="99"/>
    <w:rsid w:val="00C53315"/>
    <w:rPr>
      <w:color w:val="605E5C"/>
      <w:shd w:val="clear" w:color="auto" w:fill="E1DFDD"/>
    </w:rPr>
  </w:style>
  <w:style w:type="paragraph" w:styleId="NormalWeb">
    <w:name w:val="Normal (Web)"/>
    <w:basedOn w:val="Normal"/>
    <w:uiPriority w:val="99"/>
    <w:semiHidden/>
    <w:unhideWhenUsed/>
    <w:rsid w:val="001A2B4E"/>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240998">
      <w:bodyDiv w:val="1"/>
      <w:marLeft w:val="0"/>
      <w:marRight w:val="0"/>
      <w:marTop w:val="0"/>
      <w:marBottom w:val="0"/>
      <w:divBdr>
        <w:top w:val="none" w:sz="0" w:space="0" w:color="auto"/>
        <w:left w:val="none" w:sz="0" w:space="0" w:color="auto"/>
        <w:bottom w:val="none" w:sz="0" w:space="0" w:color="auto"/>
        <w:right w:val="none" w:sz="0" w:space="0" w:color="auto"/>
      </w:divBdr>
    </w:div>
    <w:div w:id="1072777801">
      <w:bodyDiv w:val="1"/>
      <w:marLeft w:val="0"/>
      <w:marRight w:val="0"/>
      <w:marTop w:val="0"/>
      <w:marBottom w:val="0"/>
      <w:divBdr>
        <w:top w:val="none" w:sz="0" w:space="0" w:color="auto"/>
        <w:left w:val="none" w:sz="0" w:space="0" w:color="auto"/>
        <w:bottom w:val="none" w:sz="0" w:space="0" w:color="auto"/>
        <w:right w:val="none" w:sz="0" w:space="0" w:color="auto"/>
      </w:divBdr>
    </w:div>
    <w:div w:id="1315718876">
      <w:bodyDiv w:val="1"/>
      <w:marLeft w:val="0"/>
      <w:marRight w:val="0"/>
      <w:marTop w:val="0"/>
      <w:marBottom w:val="0"/>
      <w:divBdr>
        <w:top w:val="none" w:sz="0" w:space="0" w:color="auto"/>
        <w:left w:val="none" w:sz="0" w:space="0" w:color="auto"/>
        <w:bottom w:val="none" w:sz="0" w:space="0" w:color="auto"/>
        <w:right w:val="none" w:sz="0" w:space="0" w:color="auto"/>
      </w:divBdr>
    </w:div>
    <w:div w:id="1619293122">
      <w:bodyDiv w:val="1"/>
      <w:marLeft w:val="0"/>
      <w:marRight w:val="0"/>
      <w:marTop w:val="0"/>
      <w:marBottom w:val="0"/>
      <w:divBdr>
        <w:top w:val="none" w:sz="0" w:space="0" w:color="auto"/>
        <w:left w:val="none" w:sz="0" w:space="0" w:color="auto"/>
        <w:bottom w:val="none" w:sz="0" w:space="0" w:color="auto"/>
        <w:right w:val="none" w:sz="0" w:space="0" w:color="auto"/>
      </w:divBdr>
    </w:div>
    <w:div w:id="1998218309">
      <w:bodyDiv w:val="1"/>
      <w:marLeft w:val="0"/>
      <w:marRight w:val="0"/>
      <w:marTop w:val="0"/>
      <w:marBottom w:val="0"/>
      <w:divBdr>
        <w:top w:val="none" w:sz="0" w:space="0" w:color="auto"/>
        <w:left w:val="none" w:sz="0" w:space="0" w:color="auto"/>
        <w:bottom w:val="none" w:sz="0" w:space="0" w:color="auto"/>
        <w:right w:val="none" w:sz="0" w:space="0" w:color="auto"/>
      </w:divBdr>
    </w:div>
    <w:div w:id="209107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454</Words>
  <Characters>2556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Vest</dc:creator>
  <cp:keywords/>
  <dc:description/>
  <cp:lastModifiedBy>Amanda Vest</cp:lastModifiedBy>
  <cp:revision>15</cp:revision>
  <dcterms:created xsi:type="dcterms:W3CDTF">2022-11-16T06:11:00Z</dcterms:created>
  <dcterms:modified xsi:type="dcterms:W3CDTF">2022-11-17T00:37:00Z</dcterms:modified>
</cp:coreProperties>
</file>