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2AAFE" w14:textId="3E7191F4" w:rsidR="005B1663" w:rsidRDefault="005B1663" w:rsidP="006A1769">
      <w:pPr>
        <w:jc w:val="center"/>
        <w:textAlignment w:val="baseline"/>
        <w:rPr>
          <w:rFonts w:ascii="Calibri" w:eastAsia="Times New Roman" w:hAnsi="Calibri" w:cs="Calibri"/>
          <w:b/>
          <w:bCs/>
          <w:color w:val="000000"/>
          <w:sz w:val="28"/>
          <w:szCs w:val="28"/>
        </w:rPr>
      </w:pPr>
      <w:r w:rsidRPr="006A1769">
        <w:rPr>
          <w:rFonts w:ascii="Calibri" w:eastAsia="Times New Roman" w:hAnsi="Calibri" w:cs="Calibri"/>
          <w:b/>
          <w:bCs/>
          <w:color w:val="000000"/>
          <w:sz w:val="28"/>
          <w:szCs w:val="28"/>
        </w:rPr>
        <w:t xml:space="preserve">Women in MCS and </w:t>
      </w:r>
      <w:r w:rsidR="00477CD0" w:rsidRPr="006A1769">
        <w:rPr>
          <w:rFonts w:ascii="Calibri" w:eastAsia="Times New Roman" w:hAnsi="Calibri" w:cs="Calibri"/>
          <w:b/>
          <w:bCs/>
          <w:color w:val="000000"/>
          <w:sz w:val="28"/>
          <w:szCs w:val="28"/>
        </w:rPr>
        <w:t>Transplant</w:t>
      </w:r>
    </w:p>
    <w:p w14:paraId="25F91229" w14:textId="64C1D010" w:rsidR="00E95AA1" w:rsidRPr="006A1769" w:rsidRDefault="00E95AA1" w:rsidP="006A1769">
      <w:pPr>
        <w:jc w:val="center"/>
        <w:textAlignment w:val="baseline"/>
        <w:rPr>
          <w:rFonts w:ascii="Calibri" w:eastAsia="Times New Roman" w:hAnsi="Calibri" w:cs="Calibri"/>
          <w:b/>
          <w:bCs/>
          <w:color w:val="000000"/>
          <w:sz w:val="28"/>
          <w:szCs w:val="28"/>
        </w:rPr>
      </w:pPr>
      <w:r>
        <w:rPr>
          <w:rFonts w:ascii="Calibri" w:eastAsia="Times New Roman" w:hAnsi="Calibri" w:cs="Calibri"/>
          <w:b/>
          <w:bCs/>
          <w:color w:val="000000"/>
          <w:sz w:val="28"/>
          <w:szCs w:val="28"/>
        </w:rPr>
        <w:t xml:space="preserve">General meeting </w:t>
      </w:r>
    </w:p>
    <w:p w14:paraId="06AEDC44" w14:textId="77777777" w:rsidR="002F49EE" w:rsidRPr="006A1769" w:rsidRDefault="008E6948" w:rsidP="002F49EE">
      <w:pPr>
        <w:jc w:val="center"/>
        <w:textAlignment w:val="baseline"/>
        <w:rPr>
          <w:rFonts w:ascii="Calibri" w:eastAsia="Times New Roman" w:hAnsi="Calibri" w:cs="Calibri"/>
          <w:b/>
          <w:bCs/>
          <w:color w:val="000000"/>
          <w:sz w:val="28"/>
          <w:szCs w:val="28"/>
        </w:rPr>
      </w:pPr>
      <w:r w:rsidRPr="006A1769">
        <w:rPr>
          <w:rFonts w:ascii="Calibri" w:eastAsia="Times New Roman" w:hAnsi="Calibri" w:cs="Calibri"/>
          <w:b/>
          <w:bCs/>
          <w:color w:val="000000"/>
          <w:sz w:val="28"/>
          <w:szCs w:val="28"/>
        </w:rPr>
        <w:t>Minutes</w:t>
      </w:r>
      <w:r w:rsidR="002F49EE">
        <w:rPr>
          <w:rFonts w:ascii="Calibri" w:eastAsia="Times New Roman" w:hAnsi="Calibri" w:cs="Calibri"/>
          <w:b/>
          <w:bCs/>
          <w:color w:val="000000"/>
          <w:sz w:val="28"/>
          <w:szCs w:val="28"/>
        </w:rPr>
        <w:t xml:space="preserve"> - </w:t>
      </w:r>
      <w:r w:rsidR="002F49EE" w:rsidRPr="006A1769">
        <w:rPr>
          <w:rFonts w:ascii="Calibri" w:eastAsia="Times New Roman" w:hAnsi="Calibri" w:cs="Calibri"/>
          <w:b/>
          <w:bCs/>
          <w:color w:val="000000"/>
          <w:sz w:val="28"/>
          <w:szCs w:val="28"/>
        </w:rPr>
        <w:t>Meeting June 10</w:t>
      </w:r>
      <w:proofErr w:type="gramStart"/>
      <w:r w:rsidR="002F49EE" w:rsidRPr="006A1769">
        <w:rPr>
          <w:rFonts w:ascii="Calibri" w:eastAsia="Times New Roman" w:hAnsi="Calibri" w:cs="Calibri"/>
          <w:b/>
          <w:bCs/>
          <w:color w:val="000000"/>
          <w:sz w:val="28"/>
          <w:szCs w:val="28"/>
        </w:rPr>
        <w:t xml:space="preserve"> 2021</w:t>
      </w:r>
      <w:proofErr w:type="gramEnd"/>
    </w:p>
    <w:p w14:paraId="5294BF20" w14:textId="7D44C263" w:rsidR="005B1663" w:rsidRDefault="005B1663" w:rsidP="006A1769">
      <w:pPr>
        <w:jc w:val="center"/>
        <w:textAlignment w:val="baseline"/>
        <w:rPr>
          <w:rFonts w:ascii="Calibri" w:eastAsia="Times New Roman" w:hAnsi="Calibri" w:cs="Calibri"/>
          <w:color w:val="000000"/>
        </w:rPr>
      </w:pPr>
    </w:p>
    <w:p w14:paraId="601EB596" w14:textId="77777777" w:rsidR="005B1663" w:rsidRDefault="005B1663" w:rsidP="00B6589F">
      <w:pPr>
        <w:textAlignment w:val="baseline"/>
        <w:rPr>
          <w:rFonts w:ascii="Calibri" w:eastAsia="Times New Roman" w:hAnsi="Calibri" w:cs="Calibri"/>
          <w:color w:val="000000"/>
        </w:rPr>
      </w:pPr>
    </w:p>
    <w:p w14:paraId="2D5BBF9F" w14:textId="38EF4115" w:rsidR="00B6589F" w:rsidRPr="005A16D6" w:rsidRDefault="00B6589F" w:rsidP="005A16D6">
      <w:pPr>
        <w:pStyle w:val="ListParagraph"/>
        <w:numPr>
          <w:ilvl w:val="0"/>
          <w:numId w:val="3"/>
        </w:numPr>
        <w:textAlignment w:val="baseline"/>
        <w:rPr>
          <w:rFonts w:ascii="Calibri" w:eastAsia="Times New Roman" w:hAnsi="Calibri" w:cs="Calibri"/>
          <w:color w:val="000000"/>
        </w:rPr>
      </w:pPr>
      <w:r w:rsidRPr="005A16D6">
        <w:rPr>
          <w:rFonts w:ascii="Calibri" w:eastAsia="Times New Roman" w:hAnsi="Calibri" w:cs="Calibri"/>
          <w:color w:val="000000"/>
        </w:rPr>
        <w:t xml:space="preserve">Welcome </w:t>
      </w:r>
      <w:r w:rsidR="005A16D6">
        <w:rPr>
          <w:rFonts w:ascii="Calibri" w:eastAsia="Times New Roman" w:hAnsi="Calibri" w:cs="Calibri"/>
          <w:color w:val="000000"/>
        </w:rPr>
        <w:t>–</w:t>
      </w:r>
      <w:r w:rsidRPr="005A16D6">
        <w:rPr>
          <w:rFonts w:ascii="Calibri" w:eastAsia="Times New Roman" w:hAnsi="Calibri" w:cs="Calibri"/>
          <w:color w:val="000000"/>
        </w:rPr>
        <w:t xml:space="preserve"> Hall</w:t>
      </w:r>
    </w:p>
    <w:p w14:paraId="5BC8EC8B" w14:textId="77777777" w:rsidR="005A16D6" w:rsidRPr="005A16D6" w:rsidRDefault="005A16D6" w:rsidP="005A16D6">
      <w:pPr>
        <w:textAlignment w:val="baseline"/>
        <w:rPr>
          <w:rFonts w:ascii="Calibri" w:eastAsia="Times New Roman" w:hAnsi="Calibri" w:cs="Calibri"/>
          <w:color w:val="000000"/>
        </w:rPr>
      </w:pPr>
    </w:p>
    <w:p w14:paraId="3F624175" w14:textId="47B9E2CF" w:rsidR="00B6589F" w:rsidRDefault="00B6589F" w:rsidP="006A1769">
      <w:pPr>
        <w:ind w:left="360"/>
        <w:textAlignment w:val="baseline"/>
        <w:rPr>
          <w:rFonts w:ascii="Calibri" w:eastAsia="Times New Roman" w:hAnsi="Calibri" w:cs="Calibri"/>
          <w:color w:val="000000"/>
        </w:rPr>
      </w:pPr>
      <w:r w:rsidRPr="00B6589F">
        <w:rPr>
          <w:rFonts w:ascii="Calibri" w:eastAsia="Times New Roman" w:hAnsi="Calibri" w:cs="Calibri"/>
          <w:color w:val="000000"/>
        </w:rPr>
        <w:t>II.  Formally announce our merging of the two groups, W</w:t>
      </w:r>
      <w:r w:rsidR="00A337F1">
        <w:rPr>
          <w:rFonts w:ascii="Calibri" w:eastAsia="Times New Roman" w:hAnsi="Calibri" w:cs="Calibri"/>
          <w:color w:val="000000"/>
        </w:rPr>
        <w:t>o</w:t>
      </w:r>
      <w:r w:rsidRPr="00B6589F">
        <w:rPr>
          <w:rFonts w:ascii="Calibri" w:eastAsia="Times New Roman" w:hAnsi="Calibri" w:cs="Calibri"/>
          <w:color w:val="000000"/>
        </w:rPr>
        <w:t xml:space="preserve">men in </w:t>
      </w:r>
      <w:proofErr w:type="gramStart"/>
      <w:r w:rsidRPr="00B6589F">
        <w:rPr>
          <w:rFonts w:ascii="Calibri" w:eastAsia="Times New Roman" w:hAnsi="Calibri" w:cs="Calibri"/>
          <w:color w:val="000000"/>
        </w:rPr>
        <w:t>Tx</w:t>
      </w:r>
      <w:proofErr w:type="gramEnd"/>
      <w:r w:rsidRPr="00B6589F">
        <w:rPr>
          <w:rFonts w:ascii="Calibri" w:eastAsia="Times New Roman" w:hAnsi="Calibri" w:cs="Calibri"/>
          <w:color w:val="000000"/>
        </w:rPr>
        <w:t xml:space="preserve"> and Women in MCS </w:t>
      </w:r>
    </w:p>
    <w:p w14:paraId="4F8E1779" w14:textId="432B279D" w:rsidR="00B6589F" w:rsidRDefault="00B6589F" w:rsidP="00B6589F">
      <w:pPr>
        <w:pStyle w:val="ListParagraph"/>
        <w:numPr>
          <w:ilvl w:val="0"/>
          <w:numId w:val="1"/>
        </w:numPr>
        <w:textAlignment w:val="baseline"/>
        <w:rPr>
          <w:rFonts w:ascii="Calibri" w:eastAsia="Times New Roman" w:hAnsi="Calibri" w:cs="Calibri"/>
          <w:color w:val="000000"/>
        </w:rPr>
      </w:pPr>
      <w:r>
        <w:rPr>
          <w:rFonts w:ascii="Calibri" w:eastAsia="Times New Roman" w:hAnsi="Calibri" w:cs="Calibri"/>
          <w:color w:val="000000"/>
        </w:rPr>
        <w:t xml:space="preserve"> New Name – Hall</w:t>
      </w:r>
    </w:p>
    <w:p w14:paraId="699B81E8" w14:textId="1BBBD7AA" w:rsidR="005A16D6" w:rsidRPr="005A16D6" w:rsidRDefault="005A16D6" w:rsidP="005A16D6">
      <w:pPr>
        <w:ind w:left="720"/>
        <w:textAlignment w:val="baseline"/>
        <w:rPr>
          <w:rFonts w:ascii="Calibri" w:eastAsia="Times New Roman" w:hAnsi="Calibri" w:cs="Calibri"/>
          <w:color w:val="000000"/>
        </w:rPr>
      </w:pPr>
      <w:r>
        <w:rPr>
          <w:rFonts w:ascii="Calibri" w:eastAsia="Times New Roman" w:hAnsi="Calibri" w:cs="Calibri"/>
          <w:color w:val="000000"/>
        </w:rPr>
        <w:t xml:space="preserve">Women in Tx and MCS is the new name. We will be having a happy hour at HFSA at </w:t>
      </w:r>
      <w:r w:rsidR="00A337F1">
        <w:rPr>
          <w:rFonts w:ascii="Calibri" w:eastAsia="Times New Roman" w:hAnsi="Calibri" w:cs="Calibri"/>
          <w:color w:val="000000"/>
        </w:rPr>
        <w:t>Sept 10</w:t>
      </w:r>
      <w:proofErr w:type="gramStart"/>
      <w:r w:rsidR="00A337F1">
        <w:rPr>
          <w:rFonts w:ascii="Calibri" w:eastAsia="Times New Roman" w:hAnsi="Calibri" w:cs="Calibri"/>
          <w:color w:val="000000"/>
        </w:rPr>
        <w:t xml:space="preserve"> 2021</w:t>
      </w:r>
      <w:proofErr w:type="gramEnd"/>
      <w:r w:rsidR="00A337F1">
        <w:rPr>
          <w:rFonts w:ascii="Calibri" w:eastAsia="Times New Roman" w:hAnsi="Calibri" w:cs="Calibri"/>
          <w:color w:val="000000"/>
        </w:rPr>
        <w:t xml:space="preserve">, </w:t>
      </w:r>
      <w:r>
        <w:rPr>
          <w:rFonts w:ascii="Calibri" w:eastAsia="Times New Roman" w:hAnsi="Calibri" w:cs="Calibri"/>
          <w:color w:val="000000"/>
        </w:rPr>
        <w:t xml:space="preserve">4-6 pm. New improved combined group. </w:t>
      </w:r>
    </w:p>
    <w:p w14:paraId="369ABFF3" w14:textId="63F2AE40" w:rsidR="00B6589F" w:rsidRDefault="00B6589F" w:rsidP="00B6589F">
      <w:pPr>
        <w:pStyle w:val="ListParagraph"/>
        <w:numPr>
          <w:ilvl w:val="0"/>
          <w:numId w:val="1"/>
        </w:numPr>
        <w:textAlignment w:val="baseline"/>
        <w:rPr>
          <w:rFonts w:ascii="Calibri" w:eastAsia="Times New Roman" w:hAnsi="Calibri" w:cs="Calibri"/>
          <w:color w:val="000000"/>
        </w:rPr>
      </w:pPr>
      <w:r>
        <w:rPr>
          <w:rFonts w:ascii="Calibri" w:eastAsia="Times New Roman" w:hAnsi="Calibri" w:cs="Calibri"/>
          <w:color w:val="000000"/>
        </w:rPr>
        <w:t xml:space="preserve">Membership profile from survey </w:t>
      </w:r>
      <w:r w:rsidR="005A16D6">
        <w:rPr>
          <w:rFonts w:ascii="Calibri" w:eastAsia="Times New Roman" w:hAnsi="Calibri" w:cs="Calibri"/>
          <w:color w:val="000000"/>
        </w:rPr>
        <w:t>–</w:t>
      </w:r>
      <w:r>
        <w:rPr>
          <w:rFonts w:ascii="Calibri" w:eastAsia="Times New Roman" w:hAnsi="Calibri" w:cs="Calibri"/>
          <w:color w:val="000000"/>
        </w:rPr>
        <w:t xml:space="preserve"> Billia</w:t>
      </w:r>
    </w:p>
    <w:p w14:paraId="00A46926" w14:textId="5CCFFA1F" w:rsidR="005A16D6" w:rsidRPr="00B6589F" w:rsidRDefault="005A16D6" w:rsidP="005A16D6">
      <w:pPr>
        <w:pStyle w:val="ListParagraph"/>
        <w:ind w:left="1080"/>
        <w:textAlignment w:val="baseline"/>
        <w:rPr>
          <w:rFonts w:ascii="Calibri" w:eastAsia="Times New Roman" w:hAnsi="Calibri" w:cs="Calibri"/>
          <w:color w:val="000000"/>
        </w:rPr>
      </w:pPr>
      <w:r>
        <w:rPr>
          <w:rFonts w:ascii="Calibri" w:eastAsia="Times New Roman" w:hAnsi="Calibri" w:cs="Calibri"/>
          <w:color w:val="000000"/>
        </w:rPr>
        <w:t xml:space="preserve">Phyllis Billia </w:t>
      </w:r>
      <w:r w:rsidR="00A337F1">
        <w:rPr>
          <w:rFonts w:ascii="Calibri" w:eastAsia="Times New Roman" w:hAnsi="Calibri" w:cs="Calibri"/>
          <w:color w:val="000000"/>
        </w:rPr>
        <w:t xml:space="preserve">sent out a survey to the group. She </w:t>
      </w:r>
      <w:r>
        <w:rPr>
          <w:rFonts w:ascii="Calibri" w:eastAsia="Times New Roman" w:hAnsi="Calibri" w:cs="Calibri"/>
          <w:color w:val="000000"/>
        </w:rPr>
        <w:t xml:space="preserve">provided a </w:t>
      </w:r>
      <w:r w:rsidR="00A337F1">
        <w:rPr>
          <w:rFonts w:ascii="Calibri" w:eastAsia="Times New Roman" w:hAnsi="Calibri" w:cs="Calibri"/>
          <w:color w:val="000000"/>
        </w:rPr>
        <w:t xml:space="preserve">summary of </w:t>
      </w:r>
      <w:proofErr w:type="spellStart"/>
      <w:r w:rsidR="00A337F1">
        <w:rPr>
          <w:rFonts w:ascii="Calibri" w:eastAsia="Times New Roman" w:hAnsi="Calibri" w:cs="Calibri"/>
          <w:color w:val="000000"/>
        </w:rPr>
        <w:t>theresults</w:t>
      </w:r>
      <w:proofErr w:type="spellEnd"/>
      <w:r w:rsidR="00A337F1">
        <w:rPr>
          <w:rFonts w:ascii="Calibri" w:eastAsia="Times New Roman" w:hAnsi="Calibri" w:cs="Calibri"/>
          <w:color w:val="000000"/>
        </w:rPr>
        <w:t xml:space="preserve"> of the survey from 57% of our collective.</w:t>
      </w:r>
    </w:p>
    <w:p w14:paraId="37760EDB" w14:textId="1E23CC1E" w:rsidR="00B6589F" w:rsidRPr="005A16D6" w:rsidRDefault="00B6589F" w:rsidP="005A16D6">
      <w:pPr>
        <w:pStyle w:val="ListParagraph"/>
        <w:numPr>
          <w:ilvl w:val="0"/>
          <w:numId w:val="3"/>
        </w:numPr>
        <w:textAlignment w:val="baseline"/>
        <w:rPr>
          <w:rFonts w:ascii="Calibri" w:eastAsia="Times New Roman" w:hAnsi="Calibri" w:cs="Calibri"/>
          <w:color w:val="000000"/>
        </w:rPr>
      </w:pPr>
      <w:r w:rsidRPr="005A16D6">
        <w:rPr>
          <w:rFonts w:ascii="Calibri" w:eastAsia="Times New Roman" w:hAnsi="Calibri" w:cs="Calibri"/>
          <w:color w:val="000000"/>
        </w:rPr>
        <w:t>Review draft of mission statement and vision – Bellu</w:t>
      </w:r>
      <w:r w:rsidR="00753E77" w:rsidRPr="005A16D6">
        <w:rPr>
          <w:rFonts w:ascii="Calibri" w:eastAsia="Times New Roman" w:hAnsi="Calibri" w:cs="Calibri"/>
          <w:color w:val="000000"/>
        </w:rPr>
        <w:t>m</w:t>
      </w:r>
      <w:r w:rsidRPr="005A16D6">
        <w:rPr>
          <w:rFonts w:ascii="Calibri" w:eastAsia="Times New Roman" w:hAnsi="Calibri" w:cs="Calibri"/>
          <w:color w:val="000000"/>
        </w:rPr>
        <w:t>konda</w:t>
      </w:r>
    </w:p>
    <w:p w14:paraId="3DF293FB" w14:textId="4DF98589" w:rsidR="005A16D6" w:rsidRPr="005A16D6" w:rsidRDefault="005A16D6" w:rsidP="005A16D6">
      <w:pPr>
        <w:pStyle w:val="ListParagraph"/>
        <w:ind w:left="1080"/>
        <w:textAlignment w:val="baseline"/>
        <w:rPr>
          <w:rFonts w:ascii="Calibri" w:eastAsia="Times New Roman" w:hAnsi="Calibri" w:cs="Calibri"/>
          <w:color w:val="000000"/>
        </w:rPr>
      </w:pPr>
      <w:r>
        <w:rPr>
          <w:rFonts w:ascii="Calibri" w:eastAsia="Times New Roman" w:hAnsi="Calibri" w:cs="Calibri"/>
          <w:color w:val="000000"/>
        </w:rPr>
        <w:t xml:space="preserve">This is to put some structure to our collaboration with thoughts in the mission and vision statements. </w:t>
      </w:r>
      <w:r w:rsidR="00A337F1">
        <w:rPr>
          <w:rFonts w:ascii="Calibri" w:eastAsia="Times New Roman" w:hAnsi="Calibri" w:cs="Calibri"/>
          <w:color w:val="000000"/>
        </w:rPr>
        <w:t>There was discussion about the mission and vision statements with additional goals added.</w:t>
      </w:r>
      <w:r>
        <w:rPr>
          <w:rFonts w:ascii="Calibri" w:eastAsia="Times New Roman" w:hAnsi="Calibri" w:cs="Calibri"/>
          <w:color w:val="000000"/>
        </w:rPr>
        <w:t xml:space="preserve"> </w:t>
      </w:r>
    </w:p>
    <w:p w14:paraId="055A5589" w14:textId="1601E87E" w:rsidR="00B6589F" w:rsidRDefault="00B6589F" w:rsidP="00B6589F">
      <w:pPr>
        <w:textAlignment w:val="baseline"/>
        <w:rPr>
          <w:rFonts w:ascii="Calibri" w:eastAsia="Times New Roman" w:hAnsi="Calibri" w:cs="Calibri"/>
          <w:color w:val="000000"/>
        </w:rPr>
      </w:pPr>
    </w:p>
    <w:p w14:paraId="4724A9DF" w14:textId="19DA2348" w:rsidR="00B6589F" w:rsidRDefault="00B6589F" w:rsidP="006A1769">
      <w:pPr>
        <w:textAlignment w:val="baseline"/>
        <w:rPr>
          <w:rFonts w:ascii="Calibri" w:eastAsia="Times New Roman" w:hAnsi="Calibri" w:cs="Calibri"/>
          <w:color w:val="000000"/>
        </w:rPr>
      </w:pPr>
      <w:r w:rsidRPr="00B6589F">
        <w:rPr>
          <w:rFonts w:ascii="Calibri" w:eastAsia="Times New Roman" w:hAnsi="Calibri" w:cs="Calibri"/>
          <w:color w:val="000000"/>
        </w:rPr>
        <w:t>IV. </w:t>
      </w:r>
      <w:r>
        <w:rPr>
          <w:rFonts w:ascii="Calibri" w:eastAsia="Times New Roman" w:hAnsi="Calibri" w:cs="Calibri"/>
          <w:color w:val="000000"/>
        </w:rPr>
        <w:t xml:space="preserve">ISHLT and ATC Submissions </w:t>
      </w:r>
      <w:r w:rsidR="00604BD1">
        <w:rPr>
          <w:rFonts w:ascii="Calibri" w:eastAsia="Times New Roman" w:hAnsi="Calibri" w:cs="Calibri"/>
          <w:color w:val="000000"/>
        </w:rPr>
        <w:t>–</w:t>
      </w:r>
      <w:r>
        <w:rPr>
          <w:rFonts w:ascii="Calibri" w:eastAsia="Times New Roman" w:hAnsi="Calibri" w:cs="Calibri"/>
          <w:color w:val="000000"/>
        </w:rPr>
        <w:t xml:space="preserve"> </w:t>
      </w:r>
      <w:proofErr w:type="spellStart"/>
      <w:r w:rsidR="00604BD1">
        <w:rPr>
          <w:rFonts w:ascii="Calibri" w:eastAsia="Times New Roman" w:hAnsi="Calibri" w:cs="Calibri"/>
          <w:color w:val="000000"/>
        </w:rPr>
        <w:t>Hsich</w:t>
      </w:r>
      <w:proofErr w:type="spellEnd"/>
      <w:r w:rsidR="00604BD1">
        <w:rPr>
          <w:rFonts w:ascii="Calibri" w:eastAsia="Times New Roman" w:hAnsi="Calibri" w:cs="Calibri"/>
          <w:color w:val="000000"/>
        </w:rPr>
        <w:t xml:space="preserve">, Cogswell, DeMarco, </w:t>
      </w:r>
      <w:proofErr w:type="spellStart"/>
      <w:r w:rsidR="00604BD1">
        <w:rPr>
          <w:rFonts w:ascii="Calibri" w:eastAsia="Times New Roman" w:hAnsi="Calibri" w:cs="Calibri"/>
          <w:color w:val="000000"/>
        </w:rPr>
        <w:t>Ramu</w:t>
      </w:r>
      <w:proofErr w:type="spellEnd"/>
    </w:p>
    <w:p w14:paraId="1D2238F2" w14:textId="7884C14B" w:rsidR="00604BD1" w:rsidRDefault="00604BD1" w:rsidP="00B6589F">
      <w:pPr>
        <w:pStyle w:val="ListParagraph"/>
        <w:numPr>
          <w:ilvl w:val="0"/>
          <w:numId w:val="2"/>
        </w:numPr>
        <w:textAlignment w:val="baseline"/>
        <w:rPr>
          <w:rFonts w:ascii="Calibri" w:eastAsia="Times New Roman" w:hAnsi="Calibri" w:cs="Calibri"/>
          <w:color w:val="000000"/>
        </w:rPr>
      </w:pPr>
      <w:r>
        <w:rPr>
          <w:rFonts w:ascii="Calibri" w:eastAsia="Times New Roman" w:hAnsi="Calibri" w:cs="Calibri"/>
          <w:color w:val="000000"/>
        </w:rPr>
        <w:t>Overview of basic concepts for mtgs – Hall</w:t>
      </w:r>
    </w:p>
    <w:p w14:paraId="17F84300" w14:textId="69DF2F53" w:rsidR="00A337F1" w:rsidRDefault="00A337F1" w:rsidP="00A337F1">
      <w:pPr>
        <w:pStyle w:val="ListParagraph"/>
        <w:ind w:left="1080"/>
        <w:textAlignment w:val="baseline"/>
        <w:rPr>
          <w:rFonts w:ascii="Calibri" w:eastAsia="Times New Roman" w:hAnsi="Calibri" w:cs="Calibri"/>
          <w:color w:val="000000"/>
        </w:rPr>
      </w:pPr>
      <w:r>
        <w:rPr>
          <w:rFonts w:ascii="Calibri" w:eastAsia="Times New Roman" w:hAnsi="Calibri" w:cs="Calibri"/>
          <w:color w:val="000000"/>
        </w:rPr>
        <w:t>ISHLT is due first (end of the month). First step is to get the symposium endorsed. From there, the symposia to go to another committee for ranking and then to final selection. Do not invite speakers. But ISHLT will do what they want with it.</w:t>
      </w:r>
    </w:p>
    <w:p w14:paraId="532A68B5" w14:textId="27E3C392" w:rsidR="00A337F1" w:rsidRDefault="00A337F1" w:rsidP="00A337F1">
      <w:pPr>
        <w:pStyle w:val="ListParagraph"/>
        <w:ind w:left="1080"/>
        <w:textAlignment w:val="baseline"/>
        <w:rPr>
          <w:rFonts w:ascii="Calibri" w:eastAsia="Times New Roman" w:hAnsi="Calibri" w:cs="Calibri"/>
          <w:color w:val="000000"/>
        </w:rPr>
      </w:pPr>
      <w:r>
        <w:rPr>
          <w:rFonts w:ascii="Calibri" w:eastAsia="Times New Roman" w:hAnsi="Calibri" w:cs="Calibri"/>
          <w:color w:val="000000"/>
        </w:rPr>
        <w:t xml:space="preserve">ISHLT MCS is unorganized </w:t>
      </w:r>
    </w:p>
    <w:p w14:paraId="4D33CA4D" w14:textId="32276B4E" w:rsidR="00B6589F" w:rsidRDefault="00B6589F" w:rsidP="00B6589F">
      <w:pPr>
        <w:pStyle w:val="ListParagraph"/>
        <w:numPr>
          <w:ilvl w:val="0"/>
          <w:numId w:val="2"/>
        </w:numPr>
        <w:textAlignment w:val="baseline"/>
        <w:rPr>
          <w:rFonts w:ascii="Calibri" w:eastAsia="Times New Roman" w:hAnsi="Calibri" w:cs="Calibri"/>
          <w:color w:val="000000"/>
        </w:rPr>
      </w:pPr>
      <w:r w:rsidRPr="00B6589F">
        <w:rPr>
          <w:rFonts w:ascii="Calibri" w:eastAsia="Times New Roman" w:hAnsi="Calibri" w:cs="Calibri"/>
          <w:color w:val="000000"/>
        </w:rPr>
        <w:t>Body Composition in MCS</w:t>
      </w:r>
      <w:r>
        <w:rPr>
          <w:rFonts w:ascii="Calibri" w:eastAsia="Times New Roman" w:hAnsi="Calibri" w:cs="Calibri"/>
          <w:color w:val="000000"/>
        </w:rPr>
        <w:t xml:space="preserve"> – highly supported by ISHLT MCS IDN</w:t>
      </w:r>
    </w:p>
    <w:p w14:paraId="2D4C553F" w14:textId="43839F08" w:rsidR="00A337F1" w:rsidRPr="00B6589F" w:rsidRDefault="005914FE" w:rsidP="00A337F1">
      <w:pPr>
        <w:pStyle w:val="ListParagraph"/>
        <w:ind w:left="1080"/>
        <w:textAlignment w:val="baseline"/>
        <w:rPr>
          <w:rFonts w:ascii="Calibri" w:eastAsia="Times New Roman" w:hAnsi="Calibri" w:cs="Calibri"/>
          <w:color w:val="000000"/>
        </w:rPr>
      </w:pPr>
      <w:r>
        <w:rPr>
          <w:rFonts w:ascii="Calibri" w:eastAsia="Times New Roman" w:hAnsi="Calibri" w:cs="Calibri"/>
          <w:color w:val="000000"/>
        </w:rPr>
        <w:t>Add female surgeon. Phyllis will provide a list of cardiac surgeons for this symposium</w:t>
      </w:r>
    </w:p>
    <w:p w14:paraId="1C0C8962" w14:textId="537EF4E5" w:rsidR="00B6589F" w:rsidRDefault="00B6589F" w:rsidP="00B6589F">
      <w:pPr>
        <w:pStyle w:val="ListParagraph"/>
        <w:numPr>
          <w:ilvl w:val="0"/>
          <w:numId w:val="2"/>
        </w:numPr>
        <w:textAlignment w:val="baseline"/>
        <w:rPr>
          <w:rFonts w:ascii="Calibri" w:eastAsia="Times New Roman" w:hAnsi="Calibri" w:cs="Calibri"/>
          <w:color w:val="000000"/>
        </w:rPr>
      </w:pPr>
      <w:r>
        <w:rPr>
          <w:rFonts w:ascii="Calibri" w:eastAsia="Times New Roman" w:hAnsi="Calibri" w:cs="Calibri"/>
          <w:color w:val="000000"/>
        </w:rPr>
        <w:t>Relative Contraindications in Heart Tx – pending review by ISHLT Tx IDN</w:t>
      </w:r>
    </w:p>
    <w:p w14:paraId="42FB4CDA" w14:textId="0F7A1D50" w:rsidR="00B6589F" w:rsidRDefault="00B6589F" w:rsidP="00B6589F">
      <w:pPr>
        <w:pStyle w:val="ListParagraph"/>
        <w:numPr>
          <w:ilvl w:val="0"/>
          <w:numId w:val="2"/>
        </w:numPr>
        <w:textAlignment w:val="baseline"/>
        <w:rPr>
          <w:rFonts w:ascii="Calibri" w:eastAsia="Times New Roman" w:hAnsi="Calibri" w:cs="Calibri"/>
          <w:color w:val="000000"/>
        </w:rPr>
      </w:pPr>
      <w:r>
        <w:rPr>
          <w:rFonts w:ascii="Calibri" w:eastAsia="Times New Roman" w:hAnsi="Calibri" w:cs="Calibri"/>
          <w:color w:val="000000"/>
        </w:rPr>
        <w:t>Multiorgan Transplantation – supported by ISHLT Tx IDN</w:t>
      </w:r>
    </w:p>
    <w:p w14:paraId="071687BA" w14:textId="6A8E9A79" w:rsidR="00B6589F" w:rsidRDefault="00B6589F" w:rsidP="00B6589F">
      <w:pPr>
        <w:pStyle w:val="ListParagraph"/>
        <w:numPr>
          <w:ilvl w:val="0"/>
          <w:numId w:val="2"/>
        </w:numPr>
        <w:textAlignment w:val="baseline"/>
        <w:rPr>
          <w:rFonts w:ascii="Calibri" w:eastAsia="Times New Roman" w:hAnsi="Calibri" w:cs="Calibri"/>
          <w:color w:val="000000"/>
        </w:rPr>
      </w:pPr>
      <w:r>
        <w:rPr>
          <w:rFonts w:ascii="Calibri" w:eastAsia="Times New Roman" w:hAnsi="Calibri" w:cs="Calibri"/>
          <w:color w:val="000000"/>
        </w:rPr>
        <w:t>LVAD Therapy in the Healing Heart – supported by ISHLT MCS IDN</w:t>
      </w:r>
    </w:p>
    <w:p w14:paraId="7BC9108F" w14:textId="400EB383" w:rsidR="00B6589F" w:rsidRDefault="00B6589F" w:rsidP="00B6589F">
      <w:pPr>
        <w:pStyle w:val="ListParagraph"/>
        <w:numPr>
          <w:ilvl w:val="0"/>
          <w:numId w:val="2"/>
        </w:numPr>
        <w:textAlignment w:val="baseline"/>
        <w:rPr>
          <w:rFonts w:ascii="Calibri" w:eastAsia="Times New Roman" w:hAnsi="Calibri" w:cs="Calibri"/>
          <w:color w:val="000000"/>
        </w:rPr>
      </w:pPr>
      <w:r>
        <w:rPr>
          <w:rFonts w:ascii="Calibri" w:eastAsia="Times New Roman" w:hAnsi="Calibri" w:cs="Calibri"/>
          <w:color w:val="000000"/>
        </w:rPr>
        <w:t>Unique Challenges for Women Supported with MCS – supported by ISHLT MCS IDN</w:t>
      </w:r>
    </w:p>
    <w:p w14:paraId="0F098907" w14:textId="7DA47402" w:rsidR="000C5C3F" w:rsidRDefault="000C5C3F" w:rsidP="00B6589F">
      <w:pPr>
        <w:pStyle w:val="ListParagraph"/>
        <w:numPr>
          <w:ilvl w:val="0"/>
          <w:numId w:val="2"/>
        </w:numPr>
        <w:textAlignment w:val="baseline"/>
        <w:rPr>
          <w:rFonts w:ascii="Calibri" w:eastAsia="Times New Roman" w:hAnsi="Calibri" w:cs="Calibri"/>
          <w:color w:val="000000"/>
        </w:rPr>
      </w:pPr>
      <w:r>
        <w:rPr>
          <w:rFonts w:ascii="Calibri" w:eastAsia="Times New Roman" w:hAnsi="Calibri" w:cs="Calibri"/>
          <w:color w:val="000000"/>
        </w:rPr>
        <w:t xml:space="preserve">Surviving and Thriving After Heart </w:t>
      </w:r>
      <w:r w:rsidR="005914FE">
        <w:rPr>
          <w:rFonts w:ascii="Calibri" w:eastAsia="Times New Roman" w:hAnsi="Calibri" w:cs="Calibri"/>
          <w:color w:val="000000"/>
        </w:rPr>
        <w:t>Transplantation</w:t>
      </w:r>
    </w:p>
    <w:p w14:paraId="6C8D9B15" w14:textId="07ED8FB2" w:rsidR="005914FE" w:rsidRDefault="005914FE" w:rsidP="005914FE">
      <w:pPr>
        <w:pStyle w:val="ListParagraph"/>
        <w:ind w:left="1080"/>
        <w:textAlignment w:val="baseline"/>
        <w:rPr>
          <w:rFonts w:ascii="Calibri" w:eastAsia="Times New Roman" w:hAnsi="Calibri" w:cs="Calibri"/>
          <w:color w:val="000000"/>
        </w:rPr>
      </w:pPr>
      <w:r>
        <w:rPr>
          <w:rFonts w:ascii="Calibri" w:eastAsia="Times New Roman" w:hAnsi="Calibri" w:cs="Calibri"/>
          <w:color w:val="000000"/>
        </w:rPr>
        <w:t>Asking for suggestions for chairs/speakers</w:t>
      </w:r>
    </w:p>
    <w:p w14:paraId="1757338D" w14:textId="77777777" w:rsidR="00A337F1" w:rsidRDefault="000C5C3F" w:rsidP="00A16B06">
      <w:pPr>
        <w:pStyle w:val="ListParagraph"/>
        <w:numPr>
          <w:ilvl w:val="0"/>
          <w:numId w:val="2"/>
        </w:numPr>
        <w:textAlignment w:val="baseline"/>
        <w:rPr>
          <w:rFonts w:ascii="Calibri" w:eastAsia="Times New Roman" w:hAnsi="Calibri" w:cs="Calibri"/>
          <w:color w:val="000000"/>
        </w:rPr>
      </w:pPr>
      <w:r w:rsidRPr="00A337F1">
        <w:rPr>
          <w:rFonts w:ascii="Calibri" w:eastAsia="Times New Roman" w:hAnsi="Calibri" w:cs="Calibri"/>
          <w:color w:val="000000"/>
        </w:rPr>
        <w:t>One Size Does Not Fit All: Cardiogenic Shock in Women and Special Populations</w:t>
      </w:r>
    </w:p>
    <w:p w14:paraId="71A6FEF4" w14:textId="2DB8EE5D" w:rsidR="005914FE" w:rsidRDefault="005914FE" w:rsidP="005914FE">
      <w:pPr>
        <w:pStyle w:val="ListParagraph"/>
        <w:ind w:left="1080"/>
        <w:textAlignment w:val="baseline"/>
        <w:rPr>
          <w:rFonts w:ascii="Calibri" w:eastAsia="Times New Roman" w:hAnsi="Calibri" w:cs="Calibri"/>
          <w:color w:val="000000"/>
        </w:rPr>
      </w:pPr>
      <w:r>
        <w:rPr>
          <w:rFonts w:ascii="Calibri" w:eastAsia="Times New Roman" w:hAnsi="Calibri" w:cs="Calibri"/>
          <w:color w:val="000000"/>
        </w:rPr>
        <w:t>Need some other speakers as alternates</w:t>
      </w:r>
    </w:p>
    <w:p w14:paraId="508CE4FE" w14:textId="10BB0477" w:rsidR="001F0B63" w:rsidRPr="00A337F1" w:rsidRDefault="001F0B63" w:rsidP="00A16B06">
      <w:pPr>
        <w:pStyle w:val="ListParagraph"/>
        <w:numPr>
          <w:ilvl w:val="0"/>
          <w:numId w:val="2"/>
        </w:numPr>
        <w:textAlignment w:val="baseline"/>
        <w:rPr>
          <w:rFonts w:ascii="Calibri" w:eastAsia="Times New Roman" w:hAnsi="Calibri" w:cs="Calibri"/>
          <w:color w:val="000000"/>
        </w:rPr>
      </w:pPr>
      <w:r w:rsidRPr="00A337F1">
        <w:rPr>
          <w:rFonts w:ascii="Calibri" w:eastAsia="Times New Roman" w:hAnsi="Calibri" w:cs="Calibri"/>
          <w:color w:val="000000"/>
        </w:rPr>
        <w:t xml:space="preserve">Let’s Talk about Disparities in Advanced HF Therapies </w:t>
      </w:r>
    </w:p>
    <w:p w14:paraId="6F0217EE" w14:textId="3FAE4774" w:rsidR="00B6589F" w:rsidRDefault="00B6589F" w:rsidP="00B6589F">
      <w:pPr>
        <w:pStyle w:val="ListParagraph"/>
        <w:numPr>
          <w:ilvl w:val="0"/>
          <w:numId w:val="2"/>
        </w:numPr>
        <w:textAlignment w:val="baseline"/>
        <w:rPr>
          <w:rFonts w:ascii="Calibri" w:eastAsia="Times New Roman" w:hAnsi="Calibri" w:cs="Calibri"/>
          <w:color w:val="000000"/>
        </w:rPr>
      </w:pPr>
      <w:r>
        <w:rPr>
          <w:rFonts w:ascii="Calibri" w:eastAsia="Times New Roman" w:hAnsi="Calibri" w:cs="Calibri"/>
          <w:color w:val="000000"/>
        </w:rPr>
        <w:t xml:space="preserve">Others? </w:t>
      </w:r>
    </w:p>
    <w:p w14:paraId="1BF7F1ED" w14:textId="0E499F24" w:rsidR="005914FE" w:rsidRPr="00B6589F" w:rsidRDefault="008949C0" w:rsidP="005914FE">
      <w:pPr>
        <w:pStyle w:val="ListParagraph"/>
        <w:ind w:left="1080"/>
        <w:textAlignment w:val="baseline"/>
        <w:rPr>
          <w:rFonts w:ascii="Calibri" w:eastAsia="Times New Roman" w:hAnsi="Calibri" w:cs="Calibri"/>
          <w:color w:val="000000"/>
        </w:rPr>
      </w:pPr>
      <w:r>
        <w:rPr>
          <w:rFonts w:ascii="Calibri" w:eastAsia="Times New Roman" w:hAnsi="Calibri" w:cs="Calibri"/>
          <w:color w:val="000000"/>
        </w:rPr>
        <w:t>Workshop for women</w:t>
      </w:r>
      <w:proofErr w:type="gramStart"/>
      <w:r>
        <w:rPr>
          <w:rFonts w:ascii="Calibri" w:eastAsia="Times New Roman" w:hAnsi="Calibri" w:cs="Calibri"/>
          <w:color w:val="000000"/>
        </w:rPr>
        <w:t>, ?round</w:t>
      </w:r>
      <w:proofErr w:type="gramEnd"/>
      <w:r>
        <w:rPr>
          <w:rFonts w:ascii="Calibri" w:eastAsia="Times New Roman" w:hAnsi="Calibri" w:cs="Calibri"/>
          <w:color w:val="000000"/>
        </w:rPr>
        <w:t xml:space="preserve"> table discussion – Women in the advanced heart failure space – challenges; how to increase diversity into the field; who we are and how do we get there; But is this part of the Program committee or a side-bar; </w:t>
      </w:r>
      <w:r w:rsidR="005F6747">
        <w:rPr>
          <w:rFonts w:ascii="Calibri" w:eastAsia="Times New Roman" w:hAnsi="Calibri" w:cs="Calibri"/>
          <w:color w:val="000000"/>
        </w:rPr>
        <w:t xml:space="preserve">could do a satellite symposium; </w:t>
      </w:r>
    </w:p>
    <w:p w14:paraId="77D953AF" w14:textId="3C41A38A" w:rsidR="00B6589F" w:rsidRDefault="00B6589F" w:rsidP="00B6589F">
      <w:pPr>
        <w:textAlignment w:val="baseline"/>
        <w:rPr>
          <w:rFonts w:ascii="Calibri" w:eastAsia="Times New Roman" w:hAnsi="Calibri" w:cs="Calibri"/>
          <w:color w:val="000000"/>
        </w:rPr>
      </w:pPr>
      <w:r>
        <w:rPr>
          <w:rFonts w:ascii="Calibri" w:eastAsia="Times New Roman" w:hAnsi="Calibri" w:cs="Calibri"/>
          <w:color w:val="000000"/>
        </w:rPr>
        <w:t>V. International expansion – Hall/Contreras</w:t>
      </w:r>
    </w:p>
    <w:p w14:paraId="3D2BBE73" w14:textId="396AE9CA" w:rsidR="00B6589F" w:rsidRDefault="00B6589F" w:rsidP="00B6589F">
      <w:pPr>
        <w:textAlignment w:val="baseline"/>
        <w:rPr>
          <w:rFonts w:ascii="Calibri" w:eastAsia="Times New Roman" w:hAnsi="Calibri" w:cs="Calibri"/>
          <w:color w:val="000000"/>
        </w:rPr>
      </w:pPr>
      <w:r>
        <w:rPr>
          <w:rFonts w:ascii="Calibri" w:eastAsia="Times New Roman" w:hAnsi="Calibri" w:cs="Calibri"/>
          <w:color w:val="000000"/>
        </w:rPr>
        <w:t>VI.  Other</w:t>
      </w:r>
    </w:p>
    <w:p w14:paraId="5597CFAF" w14:textId="0F8FCDBE" w:rsidR="005F6747" w:rsidRPr="003C6E53" w:rsidRDefault="005F6747" w:rsidP="003C6E53">
      <w:pPr>
        <w:pStyle w:val="ListParagraph"/>
        <w:numPr>
          <w:ilvl w:val="0"/>
          <w:numId w:val="4"/>
        </w:numPr>
        <w:textAlignment w:val="baseline"/>
        <w:rPr>
          <w:rFonts w:ascii="Calibri" w:eastAsia="Times New Roman" w:hAnsi="Calibri" w:cs="Calibri"/>
          <w:color w:val="000000"/>
        </w:rPr>
      </w:pPr>
      <w:r w:rsidRPr="003C6E53">
        <w:rPr>
          <w:rFonts w:ascii="Calibri" w:eastAsia="Times New Roman" w:hAnsi="Calibri" w:cs="Calibri"/>
          <w:color w:val="000000"/>
        </w:rPr>
        <w:lastRenderedPageBreak/>
        <w:t xml:space="preserve">ISHLT Board of Director nominations – 5 seats are up for grabs; we will look at the gaps in the board currently; could be the reach for the Advocacy group of this group so </w:t>
      </w:r>
      <w:proofErr w:type="gramStart"/>
      <w:r w:rsidRPr="003C6E53">
        <w:rPr>
          <w:rFonts w:ascii="Calibri" w:eastAsia="Times New Roman" w:hAnsi="Calibri" w:cs="Calibri"/>
          <w:color w:val="000000"/>
        </w:rPr>
        <w:t xml:space="preserve">that </w:t>
      </w:r>
      <w:r w:rsidR="003C6E53">
        <w:rPr>
          <w:rFonts w:ascii="Calibri" w:eastAsia="Times New Roman" w:hAnsi="Calibri" w:cs="Calibri"/>
          <w:color w:val="000000"/>
        </w:rPr>
        <w:t xml:space="preserve"> </w:t>
      </w:r>
      <w:r w:rsidRPr="003C6E53">
        <w:rPr>
          <w:rFonts w:ascii="Calibri" w:eastAsia="Times New Roman" w:hAnsi="Calibri" w:cs="Calibri"/>
          <w:color w:val="000000"/>
        </w:rPr>
        <w:t>we</w:t>
      </w:r>
      <w:proofErr w:type="gramEnd"/>
      <w:r w:rsidRPr="003C6E53">
        <w:rPr>
          <w:rFonts w:ascii="Calibri" w:eastAsia="Times New Roman" w:hAnsi="Calibri" w:cs="Calibri"/>
          <w:color w:val="000000"/>
        </w:rPr>
        <w:t xml:space="preserve"> can start strategically get our membership in those areas. Advocacy group tasked to inform us what is coming up in AST, HFSA, ISHLT etc.</w:t>
      </w:r>
    </w:p>
    <w:p w14:paraId="24F1EC78" w14:textId="2C859020" w:rsidR="005F6747" w:rsidRPr="003C6E53" w:rsidRDefault="005F6747" w:rsidP="003C6E53">
      <w:pPr>
        <w:pStyle w:val="ListParagraph"/>
        <w:numPr>
          <w:ilvl w:val="0"/>
          <w:numId w:val="4"/>
        </w:numPr>
        <w:textAlignment w:val="baseline"/>
        <w:rPr>
          <w:rFonts w:ascii="Calibri" w:eastAsia="Times New Roman" w:hAnsi="Calibri" w:cs="Calibri"/>
          <w:color w:val="000000"/>
        </w:rPr>
      </w:pPr>
      <w:r w:rsidRPr="003C6E53">
        <w:rPr>
          <w:rFonts w:ascii="Calibri" w:eastAsia="Times New Roman" w:hAnsi="Calibri" w:cs="Calibri"/>
          <w:color w:val="000000"/>
        </w:rPr>
        <w:t xml:space="preserve">To be an abstract reviewer you could email Susie Newton from ISHLT; it is volunteer </w:t>
      </w:r>
      <w:proofErr w:type="gramStart"/>
      <w:r w:rsidRPr="003C6E53">
        <w:rPr>
          <w:rFonts w:ascii="Calibri" w:eastAsia="Times New Roman" w:hAnsi="Calibri" w:cs="Calibri"/>
          <w:color w:val="000000"/>
        </w:rPr>
        <w:t>position;</w:t>
      </w:r>
      <w:proofErr w:type="gramEnd"/>
      <w:r w:rsidRPr="003C6E53">
        <w:rPr>
          <w:rFonts w:ascii="Calibri" w:eastAsia="Times New Roman" w:hAnsi="Calibri" w:cs="Calibri"/>
          <w:color w:val="000000"/>
        </w:rPr>
        <w:t xml:space="preserve"> </w:t>
      </w:r>
    </w:p>
    <w:p w14:paraId="1CBADD3F" w14:textId="1B529D8C" w:rsidR="00416737" w:rsidRDefault="003C6E53" w:rsidP="003C6E53">
      <w:pPr>
        <w:pStyle w:val="ListParagraph"/>
        <w:numPr>
          <w:ilvl w:val="0"/>
          <w:numId w:val="4"/>
        </w:numPr>
      </w:pPr>
      <w:r>
        <w:t xml:space="preserve">Questions from the past session brought up – like Cardio-obstetrics; muscular </w:t>
      </w:r>
      <w:proofErr w:type="gramStart"/>
      <w:r>
        <w:t>dystrophies;</w:t>
      </w:r>
      <w:proofErr w:type="gramEnd"/>
      <w:r>
        <w:t xml:space="preserve"> </w:t>
      </w:r>
    </w:p>
    <w:p w14:paraId="4B72B84F" w14:textId="1AD4B8D5" w:rsidR="003C6E53" w:rsidRDefault="003C6E53" w:rsidP="003C6E53">
      <w:pPr>
        <w:pStyle w:val="ListParagraph"/>
        <w:numPr>
          <w:ilvl w:val="0"/>
          <w:numId w:val="4"/>
        </w:numPr>
      </w:pPr>
      <w:r>
        <w:t xml:space="preserve">To develop a central repository of excel spreadsheet, information about us; </w:t>
      </w:r>
      <w:proofErr w:type="gramStart"/>
      <w:r>
        <w:t>Dropbox;</w:t>
      </w:r>
      <w:proofErr w:type="gramEnd"/>
    </w:p>
    <w:p w14:paraId="6DC38FCE" w14:textId="127045D4" w:rsidR="003C6E53" w:rsidRDefault="003C6E53" w:rsidP="003C6E53">
      <w:pPr>
        <w:pStyle w:val="ListParagraph"/>
        <w:numPr>
          <w:ilvl w:val="0"/>
          <w:numId w:val="4"/>
        </w:numPr>
      </w:pPr>
      <w:r>
        <w:t xml:space="preserve">Look into the ISHLT formats to get </w:t>
      </w:r>
    </w:p>
    <w:sectPr w:rsidR="003C6E53" w:rsidSect="00236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56D4"/>
    <w:multiLevelType w:val="hybridMultilevel"/>
    <w:tmpl w:val="EE8C0476"/>
    <w:lvl w:ilvl="0" w:tplc="83EEC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B8B2BB5"/>
    <w:multiLevelType w:val="hybridMultilevel"/>
    <w:tmpl w:val="14FC67C8"/>
    <w:lvl w:ilvl="0" w:tplc="D368EB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94C64EC"/>
    <w:multiLevelType w:val="hybridMultilevel"/>
    <w:tmpl w:val="384E6694"/>
    <w:lvl w:ilvl="0" w:tplc="53823A84">
      <w:start w:val="6"/>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5B27DD7"/>
    <w:multiLevelType w:val="hybridMultilevel"/>
    <w:tmpl w:val="0CACA5AE"/>
    <w:lvl w:ilvl="0" w:tplc="8976FEE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89690375">
    <w:abstractNumId w:val="1"/>
  </w:num>
  <w:num w:numId="2" w16cid:durableId="978918754">
    <w:abstractNumId w:val="0"/>
  </w:num>
  <w:num w:numId="3" w16cid:durableId="208764446">
    <w:abstractNumId w:val="3"/>
  </w:num>
  <w:num w:numId="4" w16cid:durableId="707680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89F"/>
    <w:rsid w:val="000C5C3F"/>
    <w:rsid w:val="000C7714"/>
    <w:rsid w:val="00167C48"/>
    <w:rsid w:val="001F0B63"/>
    <w:rsid w:val="0020594B"/>
    <w:rsid w:val="002361A8"/>
    <w:rsid w:val="00276B89"/>
    <w:rsid w:val="002C5A44"/>
    <w:rsid w:val="002F49EE"/>
    <w:rsid w:val="003977E5"/>
    <w:rsid w:val="003B41E7"/>
    <w:rsid w:val="003C6E53"/>
    <w:rsid w:val="00416737"/>
    <w:rsid w:val="00465361"/>
    <w:rsid w:val="00477304"/>
    <w:rsid w:val="00477CD0"/>
    <w:rsid w:val="00527E36"/>
    <w:rsid w:val="005676D9"/>
    <w:rsid w:val="00572238"/>
    <w:rsid w:val="005914FE"/>
    <w:rsid w:val="005A16D6"/>
    <w:rsid w:val="005B1663"/>
    <w:rsid w:val="005F6747"/>
    <w:rsid w:val="00604BD1"/>
    <w:rsid w:val="006225F4"/>
    <w:rsid w:val="00657F1C"/>
    <w:rsid w:val="00672D6C"/>
    <w:rsid w:val="006A1769"/>
    <w:rsid w:val="006F75B3"/>
    <w:rsid w:val="00701F5A"/>
    <w:rsid w:val="00753E77"/>
    <w:rsid w:val="00764332"/>
    <w:rsid w:val="007874C3"/>
    <w:rsid w:val="008949C0"/>
    <w:rsid w:val="008E6948"/>
    <w:rsid w:val="009A5DA3"/>
    <w:rsid w:val="00A337F1"/>
    <w:rsid w:val="00AD5C0F"/>
    <w:rsid w:val="00B24C7C"/>
    <w:rsid w:val="00B6589F"/>
    <w:rsid w:val="00BA11DC"/>
    <w:rsid w:val="00BA6517"/>
    <w:rsid w:val="00C94DF9"/>
    <w:rsid w:val="00CC7DCE"/>
    <w:rsid w:val="00CE188E"/>
    <w:rsid w:val="00D25AE9"/>
    <w:rsid w:val="00D71663"/>
    <w:rsid w:val="00D83270"/>
    <w:rsid w:val="00E26C3C"/>
    <w:rsid w:val="00E75EAA"/>
    <w:rsid w:val="00E95AA1"/>
    <w:rsid w:val="00FB0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0777C"/>
  <w15:chartTrackingRefBased/>
  <w15:docId w15:val="{3B520EE5-464A-4547-84E2-A03EF1B1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89F"/>
    <w:pPr>
      <w:ind w:left="720"/>
      <w:contextualSpacing/>
    </w:pPr>
  </w:style>
  <w:style w:type="paragraph" w:customStyle="1" w:styleId="xxmsonormal">
    <w:name w:val="x_xmsonormal"/>
    <w:basedOn w:val="Normal"/>
    <w:rsid w:val="00B6589F"/>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
    <w:rsid w:val="00B6589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322734">
      <w:bodyDiv w:val="1"/>
      <w:marLeft w:val="0"/>
      <w:marRight w:val="0"/>
      <w:marTop w:val="0"/>
      <w:marBottom w:val="0"/>
      <w:divBdr>
        <w:top w:val="none" w:sz="0" w:space="0" w:color="auto"/>
        <w:left w:val="none" w:sz="0" w:space="0" w:color="auto"/>
        <w:bottom w:val="none" w:sz="0" w:space="0" w:color="auto"/>
        <w:right w:val="none" w:sz="0" w:space="0" w:color="auto"/>
      </w:divBdr>
    </w:div>
    <w:div w:id="1155023726">
      <w:bodyDiv w:val="1"/>
      <w:marLeft w:val="0"/>
      <w:marRight w:val="0"/>
      <w:marTop w:val="0"/>
      <w:marBottom w:val="0"/>
      <w:divBdr>
        <w:top w:val="none" w:sz="0" w:space="0" w:color="auto"/>
        <w:left w:val="none" w:sz="0" w:space="0" w:color="auto"/>
        <w:bottom w:val="none" w:sz="0" w:space="0" w:color="auto"/>
        <w:right w:val="none" w:sz="0" w:space="0" w:color="auto"/>
      </w:divBdr>
      <w:divsChild>
        <w:div w:id="1693805081">
          <w:marLeft w:val="0"/>
          <w:marRight w:val="0"/>
          <w:marTop w:val="0"/>
          <w:marBottom w:val="0"/>
          <w:divBdr>
            <w:top w:val="none" w:sz="0" w:space="0" w:color="auto"/>
            <w:left w:val="none" w:sz="0" w:space="0" w:color="auto"/>
            <w:bottom w:val="none" w:sz="0" w:space="0" w:color="auto"/>
            <w:right w:val="none" w:sz="0" w:space="0" w:color="auto"/>
          </w:divBdr>
        </w:div>
        <w:div w:id="1747872902">
          <w:marLeft w:val="0"/>
          <w:marRight w:val="0"/>
          <w:marTop w:val="0"/>
          <w:marBottom w:val="0"/>
          <w:divBdr>
            <w:top w:val="none" w:sz="0" w:space="0" w:color="auto"/>
            <w:left w:val="none" w:sz="0" w:space="0" w:color="auto"/>
            <w:bottom w:val="none" w:sz="0" w:space="0" w:color="auto"/>
            <w:right w:val="none" w:sz="0" w:space="0" w:color="auto"/>
          </w:divBdr>
        </w:div>
        <w:div w:id="55252007">
          <w:marLeft w:val="0"/>
          <w:marRight w:val="0"/>
          <w:marTop w:val="0"/>
          <w:marBottom w:val="0"/>
          <w:divBdr>
            <w:top w:val="none" w:sz="0" w:space="0" w:color="auto"/>
            <w:left w:val="none" w:sz="0" w:space="0" w:color="auto"/>
            <w:bottom w:val="none" w:sz="0" w:space="0" w:color="auto"/>
            <w:right w:val="none" w:sz="0" w:space="0" w:color="auto"/>
          </w:divBdr>
        </w:div>
        <w:div w:id="1007443647">
          <w:marLeft w:val="0"/>
          <w:marRight w:val="0"/>
          <w:marTop w:val="0"/>
          <w:marBottom w:val="0"/>
          <w:divBdr>
            <w:top w:val="none" w:sz="0" w:space="0" w:color="auto"/>
            <w:left w:val="none" w:sz="0" w:space="0" w:color="auto"/>
            <w:bottom w:val="none" w:sz="0" w:space="0" w:color="auto"/>
            <w:right w:val="none" w:sz="0" w:space="0" w:color="auto"/>
          </w:divBdr>
        </w:div>
        <w:div w:id="1970431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0A270C0-DE09-4BF8-89E8-929F3A0BB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Snyder</dc:creator>
  <cp:keywords/>
  <dc:description/>
  <cp:lastModifiedBy>Billia, Phyllis</cp:lastModifiedBy>
  <cp:revision>6</cp:revision>
  <dcterms:created xsi:type="dcterms:W3CDTF">2021-06-10T22:59:00Z</dcterms:created>
  <dcterms:modified xsi:type="dcterms:W3CDTF">2023-02-17T20:22:00Z</dcterms:modified>
</cp:coreProperties>
</file>