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245A4E0" w14:textId="5DB79820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244276" w:rsidRPr="00530840">
        <w:rPr>
          <w:rFonts w:ascii="Arial" w:hAnsi="Arial" w:cs="Arial"/>
          <w:b/>
          <w:bCs/>
          <w:sz w:val="21"/>
          <w:szCs w:val="21"/>
        </w:rPr>
        <w:t>Minutes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 xml:space="preserve"> for </w:t>
      </w:r>
      <w:r w:rsidR="00545451">
        <w:rPr>
          <w:rFonts w:ascii="Arial" w:hAnsi="Arial" w:cs="Arial"/>
          <w:b/>
          <w:bCs/>
          <w:sz w:val="21"/>
          <w:szCs w:val="21"/>
        </w:rPr>
        <w:t>8/16/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>23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30840">
        <w:rPr>
          <w:rFonts w:ascii="Arial" w:hAnsi="Arial" w:cs="Arial"/>
          <w:b/>
          <w:bCs/>
          <w:sz w:val="21"/>
          <w:szCs w:val="21"/>
        </w:rPr>
        <w:t>Zoom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44D2E6A3" w14:textId="77777777" w:rsidR="00CE5C88" w:rsidRPr="00530840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530840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 w:rsidRPr="0053084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9E6DD12" w14:textId="77777777" w:rsidR="003C05FB" w:rsidRDefault="003C05FB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58BBF4EC" w14:textId="6BC5AADC" w:rsidR="004725EC" w:rsidRPr="00554947" w:rsidRDefault="00554947" w:rsidP="004725EC">
      <w:pPr>
        <w:rPr>
          <w:rFonts w:ascii="Arial" w:hAnsi="Arial" w:cs="Arial"/>
          <w:sz w:val="21"/>
          <w:szCs w:val="21"/>
        </w:rPr>
      </w:pPr>
      <w:r w:rsidRPr="00554947">
        <w:rPr>
          <w:rFonts w:ascii="Arial" w:hAnsi="Arial" w:cs="Arial"/>
          <w:sz w:val="21"/>
          <w:szCs w:val="21"/>
        </w:rPr>
        <w:t xml:space="preserve">Present: </w:t>
      </w:r>
      <w:r>
        <w:rPr>
          <w:rFonts w:ascii="Arial" w:hAnsi="Arial" w:cs="Arial"/>
          <w:sz w:val="21"/>
          <w:szCs w:val="21"/>
        </w:rPr>
        <w:t xml:space="preserve">Priya, </w:t>
      </w:r>
      <w:proofErr w:type="spellStart"/>
      <w:r>
        <w:rPr>
          <w:rFonts w:ascii="Arial" w:hAnsi="Arial" w:cs="Arial"/>
          <w:sz w:val="21"/>
          <w:szCs w:val="21"/>
        </w:rPr>
        <w:t>Luise</w:t>
      </w:r>
      <w:proofErr w:type="spellEnd"/>
      <w:r>
        <w:rPr>
          <w:rFonts w:ascii="Arial" w:hAnsi="Arial" w:cs="Arial"/>
          <w:sz w:val="21"/>
          <w:szCs w:val="21"/>
        </w:rPr>
        <w:t xml:space="preserve">, Nadia, Farah, Amanda </w:t>
      </w:r>
    </w:p>
    <w:p w14:paraId="6AE7A76F" w14:textId="77777777" w:rsidR="00554947" w:rsidRPr="00530840" w:rsidRDefault="00554947" w:rsidP="004725EC">
      <w:pPr>
        <w:rPr>
          <w:rFonts w:ascii="Arial" w:hAnsi="Arial" w:cs="Arial"/>
          <w:b/>
          <w:bCs/>
          <w:sz w:val="21"/>
          <w:szCs w:val="21"/>
        </w:rPr>
      </w:pPr>
    </w:p>
    <w:p w14:paraId="3DAFE577" w14:textId="15DD7E6B" w:rsidR="004725EC" w:rsidRPr="00530840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634882" w:rsidRPr="00530840">
        <w:rPr>
          <w:rFonts w:ascii="Arial" w:hAnsi="Arial" w:cs="Arial"/>
          <w:b/>
          <w:bCs/>
          <w:sz w:val="21"/>
          <w:szCs w:val="21"/>
        </w:rPr>
        <w:t>:</w:t>
      </w:r>
      <w:r w:rsidR="008B2DFC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30840">
        <w:rPr>
          <w:rFonts w:ascii="Arial" w:hAnsi="Arial" w:cs="Arial"/>
          <w:sz w:val="21"/>
          <w:szCs w:val="21"/>
        </w:rPr>
        <w:t xml:space="preserve">Instructions, a version of the protocol, </w:t>
      </w:r>
      <w:r w:rsidR="00B90EBF" w:rsidRPr="00530840">
        <w:rPr>
          <w:rFonts w:ascii="Arial" w:hAnsi="Arial" w:cs="Arial"/>
          <w:sz w:val="21"/>
          <w:szCs w:val="21"/>
        </w:rPr>
        <w:t>the</w:t>
      </w:r>
      <w:r w:rsidR="0073753C" w:rsidRPr="0053084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 w:rsidRPr="00530840">
        <w:rPr>
          <w:rFonts w:ascii="Arial" w:hAnsi="Arial" w:cs="Arial"/>
          <w:sz w:val="21"/>
          <w:szCs w:val="21"/>
        </w:rPr>
        <w:t>REDCaps</w:t>
      </w:r>
      <w:proofErr w:type="spellEnd"/>
      <w:r w:rsidR="0073753C" w:rsidRPr="00530840">
        <w:rPr>
          <w:rFonts w:ascii="Arial" w:hAnsi="Arial" w:cs="Arial"/>
          <w:sz w:val="21"/>
          <w:szCs w:val="21"/>
        </w:rPr>
        <w:t xml:space="preserve"> data capture </w:t>
      </w:r>
      <w:proofErr w:type="gramStart"/>
      <w:r w:rsidR="0073753C" w:rsidRPr="00530840">
        <w:rPr>
          <w:rFonts w:ascii="Arial" w:hAnsi="Arial" w:cs="Arial"/>
          <w:sz w:val="21"/>
          <w:szCs w:val="21"/>
        </w:rPr>
        <w:t>tool</w:t>
      </w:r>
      <w:proofErr w:type="gramEnd"/>
      <w:r w:rsidR="0073753C" w:rsidRPr="00530840">
        <w:rPr>
          <w:rFonts w:ascii="Arial" w:hAnsi="Arial" w:cs="Arial"/>
          <w:sz w:val="21"/>
          <w:szCs w:val="21"/>
        </w:rPr>
        <w:t xml:space="preserve"> </w:t>
      </w:r>
      <w:r w:rsidR="00B90EBF" w:rsidRPr="00530840">
        <w:rPr>
          <w:rFonts w:ascii="Arial" w:hAnsi="Arial" w:cs="Arial"/>
          <w:sz w:val="21"/>
          <w:szCs w:val="21"/>
        </w:rPr>
        <w:t xml:space="preserve">and the template DUA are </w:t>
      </w:r>
      <w:r w:rsidR="0073753C" w:rsidRPr="00530840">
        <w:rPr>
          <w:rFonts w:ascii="Arial" w:hAnsi="Arial" w:cs="Arial"/>
          <w:sz w:val="21"/>
          <w:szCs w:val="21"/>
        </w:rPr>
        <w:t>all available here</w:t>
      </w:r>
      <w:r w:rsidR="00554947">
        <w:rPr>
          <w:rFonts w:ascii="Arial" w:hAnsi="Arial" w:cs="Arial"/>
          <w:sz w:val="21"/>
          <w:szCs w:val="21"/>
        </w:rPr>
        <w:t>:</w:t>
      </w:r>
    </w:p>
    <w:p w14:paraId="2002D701" w14:textId="77777777" w:rsidR="00456391" w:rsidRPr="00530840" w:rsidRDefault="00000000" w:rsidP="004725EC">
      <w:pPr>
        <w:pStyle w:val="ListParagraph"/>
        <w:ind w:left="360"/>
        <w:rPr>
          <w:rFonts w:ascii="Arial" w:hAnsi="Arial" w:cs="Arial"/>
          <w:sz w:val="21"/>
          <w:szCs w:val="21"/>
        </w:rPr>
      </w:pPr>
      <w:hyperlink r:id="rId7" w:history="1">
        <w:r w:rsidR="004725EC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30840">
        <w:rPr>
          <w:rFonts w:ascii="Arial" w:hAnsi="Arial" w:cs="Arial"/>
          <w:sz w:val="21"/>
          <w:szCs w:val="21"/>
        </w:rPr>
        <w:t xml:space="preserve"> </w:t>
      </w:r>
    </w:p>
    <w:p w14:paraId="0554BAB7" w14:textId="77777777" w:rsidR="00F4143F" w:rsidRDefault="00F4143F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2A067D61" w14:textId="61D45DA3" w:rsidR="00F4143F" w:rsidRPr="0023482B" w:rsidRDefault="0023482B" w:rsidP="0023482B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23482B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</w:t>
      </w:r>
      <w:r w:rsidR="00432ECC" w:rsidRPr="0023482B">
        <w:rPr>
          <w:rFonts w:ascii="Arial" w:hAnsi="Arial" w:cs="Arial"/>
          <w:sz w:val="21"/>
          <w:szCs w:val="21"/>
        </w:rPr>
        <w:t xml:space="preserve">Already approved - </w:t>
      </w:r>
      <w:r w:rsidR="0070501F" w:rsidRPr="0023482B">
        <w:rPr>
          <w:rFonts w:ascii="Arial" w:hAnsi="Arial" w:cs="Arial"/>
          <w:sz w:val="21"/>
          <w:szCs w:val="21"/>
        </w:rPr>
        <w:t xml:space="preserve">Yale, Tufts, </w:t>
      </w:r>
      <w:r w:rsidR="009B2020" w:rsidRPr="0023482B">
        <w:rPr>
          <w:rFonts w:ascii="Arial" w:hAnsi="Arial" w:cs="Arial"/>
          <w:sz w:val="21"/>
          <w:szCs w:val="21"/>
        </w:rPr>
        <w:t xml:space="preserve">Duke, </w:t>
      </w:r>
      <w:r w:rsidR="0070501F" w:rsidRPr="0023482B">
        <w:rPr>
          <w:rFonts w:ascii="Arial" w:hAnsi="Arial" w:cs="Arial"/>
          <w:sz w:val="21"/>
          <w:szCs w:val="21"/>
        </w:rPr>
        <w:t>Baylor</w:t>
      </w:r>
      <w:r w:rsidR="00F4143F" w:rsidRPr="0023482B">
        <w:rPr>
          <w:rFonts w:ascii="Arial" w:hAnsi="Arial" w:cs="Arial"/>
          <w:sz w:val="21"/>
          <w:szCs w:val="21"/>
        </w:rPr>
        <w:t xml:space="preserve">, JHU </w:t>
      </w:r>
    </w:p>
    <w:p w14:paraId="6B0828F2" w14:textId="67D51F0F" w:rsidR="00F4143F" w:rsidRDefault="00432ECC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sz w:val="21"/>
          <w:szCs w:val="21"/>
        </w:rPr>
        <w:t xml:space="preserve">Interested </w:t>
      </w:r>
      <w:r w:rsidR="00F9670A">
        <w:rPr>
          <w:rFonts w:ascii="Arial" w:hAnsi="Arial" w:cs="Arial"/>
          <w:sz w:val="21"/>
          <w:szCs w:val="21"/>
        </w:rPr>
        <w:t>–</w:t>
      </w:r>
      <w:r w:rsidRPr="00530840">
        <w:rPr>
          <w:rFonts w:ascii="Arial" w:hAnsi="Arial" w:cs="Arial"/>
          <w:sz w:val="21"/>
          <w:szCs w:val="21"/>
        </w:rPr>
        <w:t xml:space="preserve"> </w:t>
      </w:r>
      <w:r w:rsidR="00F9670A">
        <w:rPr>
          <w:rFonts w:ascii="Arial" w:hAnsi="Arial" w:cs="Arial"/>
          <w:sz w:val="21"/>
          <w:szCs w:val="21"/>
        </w:rPr>
        <w:t xml:space="preserve">Penn, </w:t>
      </w:r>
      <w:r w:rsidR="00085760" w:rsidRPr="00530840">
        <w:rPr>
          <w:rFonts w:ascii="Arial" w:hAnsi="Arial" w:cs="Arial"/>
          <w:sz w:val="21"/>
          <w:szCs w:val="21"/>
        </w:rPr>
        <w:t>Houston Methodist</w:t>
      </w:r>
      <w:r w:rsidRPr="00530840">
        <w:rPr>
          <w:rFonts w:ascii="Arial" w:hAnsi="Arial" w:cs="Arial"/>
          <w:sz w:val="21"/>
          <w:szCs w:val="21"/>
        </w:rPr>
        <w:t>,</w:t>
      </w:r>
      <w:r w:rsidR="00B90EBF" w:rsidRPr="00530840">
        <w:rPr>
          <w:rFonts w:ascii="Arial" w:hAnsi="Arial" w:cs="Arial"/>
          <w:sz w:val="21"/>
          <w:szCs w:val="21"/>
        </w:rPr>
        <w:t xml:space="preserve"> Baptist Memorial Memphis</w:t>
      </w:r>
      <w:r w:rsidR="00F24922" w:rsidRPr="00530840">
        <w:rPr>
          <w:rFonts w:ascii="Arial" w:hAnsi="Arial" w:cs="Arial"/>
          <w:sz w:val="21"/>
          <w:szCs w:val="21"/>
        </w:rPr>
        <w:t xml:space="preserve">, </w:t>
      </w:r>
      <w:r w:rsidR="00396668" w:rsidRPr="00530840">
        <w:rPr>
          <w:rFonts w:ascii="Arial" w:hAnsi="Arial" w:cs="Arial"/>
          <w:sz w:val="21"/>
          <w:szCs w:val="21"/>
        </w:rPr>
        <w:t xml:space="preserve">UCSF, </w:t>
      </w:r>
      <w:r w:rsidR="00B414B2" w:rsidRPr="00530840">
        <w:rPr>
          <w:rFonts w:ascii="Arial" w:hAnsi="Arial" w:cs="Arial"/>
          <w:sz w:val="21"/>
          <w:szCs w:val="21"/>
        </w:rPr>
        <w:t>Northwestern (Sonu Abraham once she starts 07/01)</w:t>
      </w:r>
    </w:p>
    <w:p w14:paraId="27FF13DC" w14:textId="215F95F2" w:rsidR="0070501F" w:rsidRDefault="00B14501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sz w:val="21"/>
          <w:szCs w:val="21"/>
        </w:rPr>
        <w:t xml:space="preserve">Queries at </w:t>
      </w:r>
      <w:proofErr w:type="spellStart"/>
      <w:r w:rsidRPr="00530840">
        <w:rPr>
          <w:rFonts w:ascii="Arial" w:hAnsi="Arial" w:cs="Arial"/>
          <w:sz w:val="21"/>
          <w:szCs w:val="21"/>
        </w:rPr>
        <w:t>REDCaps</w:t>
      </w:r>
      <w:proofErr w:type="spellEnd"/>
      <w:r w:rsidRPr="00530840">
        <w:rPr>
          <w:rFonts w:ascii="Arial" w:hAnsi="Arial" w:cs="Arial"/>
          <w:sz w:val="21"/>
          <w:szCs w:val="21"/>
        </w:rPr>
        <w:t xml:space="preserve">: </w:t>
      </w:r>
      <w:r w:rsidR="00FD7731" w:rsidRPr="00530840">
        <w:rPr>
          <w:rFonts w:ascii="Arial" w:hAnsi="Arial" w:cs="Arial"/>
          <w:sz w:val="21"/>
          <w:szCs w:val="21"/>
        </w:rPr>
        <w:t>Clarif</w:t>
      </w:r>
      <w:r w:rsidR="002A393B">
        <w:rPr>
          <w:rFonts w:ascii="Arial" w:hAnsi="Arial" w:cs="Arial"/>
          <w:sz w:val="21"/>
          <w:szCs w:val="21"/>
        </w:rPr>
        <w:t>ied</w:t>
      </w:r>
      <w:r w:rsidR="00FD7731" w:rsidRPr="00530840">
        <w:rPr>
          <w:rFonts w:ascii="Arial" w:hAnsi="Arial" w:cs="Arial"/>
          <w:sz w:val="21"/>
          <w:szCs w:val="21"/>
        </w:rPr>
        <w:t xml:space="preserve"> the </w:t>
      </w:r>
      <w:r w:rsidRPr="00530840">
        <w:rPr>
          <w:rFonts w:ascii="Arial" w:hAnsi="Arial" w:cs="Arial"/>
          <w:sz w:val="21"/>
          <w:szCs w:val="21"/>
        </w:rPr>
        <w:t>‘</w:t>
      </w:r>
      <w:r w:rsidR="00FD7731" w:rsidRPr="00530840">
        <w:rPr>
          <w:rFonts w:ascii="Arial" w:hAnsi="Arial" w:cs="Arial"/>
          <w:sz w:val="21"/>
          <w:szCs w:val="21"/>
        </w:rPr>
        <w:t>age</w:t>
      </w:r>
      <w:r w:rsidRPr="00530840">
        <w:rPr>
          <w:rFonts w:ascii="Arial" w:hAnsi="Arial" w:cs="Arial"/>
          <w:sz w:val="21"/>
          <w:szCs w:val="21"/>
        </w:rPr>
        <w:t>’</w:t>
      </w:r>
      <w:r w:rsidR="00FD7731" w:rsidRPr="00530840">
        <w:rPr>
          <w:rFonts w:ascii="Arial" w:hAnsi="Arial" w:cs="Arial"/>
          <w:sz w:val="21"/>
          <w:szCs w:val="21"/>
        </w:rPr>
        <w:t xml:space="preserve"> timing for </w:t>
      </w:r>
      <w:proofErr w:type="spellStart"/>
      <w:r w:rsidR="00FD7731" w:rsidRPr="00530840">
        <w:rPr>
          <w:rFonts w:ascii="Arial" w:hAnsi="Arial" w:cs="Arial"/>
          <w:sz w:val="21"/>
          <w:szCs w:val="21"/>
        </w:rPr>
        <w:t>REDCaps</w:t>
      </w:r>
      <w:proofErr w:type="spellEnd"/>
      <w:r w:rsidRPr="00530840">
        <w:rPr>
          <w:rFonts w:ascii="Arial" w:hAnsi="Arial" w:cs="Arial"/>
          <w:sz w:val="21"/>
          <w:szCs w:val="21"/>
        </w:rPr>
        <w:t xml:space="preserve"> entry (it is </w:t>
      </w:r>
      <w:r w:rsidR="002A393B">
        <w:rPr>
          <w:rFonts w:ascii="Arial" w:hAnsi="Arial" w:cs="Arial"/>
          <w:sz w:val="21"/>
          <w:szCs w:val="21"/>
        </w:rPr>
        <w:t>age at time of data collection</w:t>
      </w:r>
      <w:r w:rsidRPr="00530840">
        <w:rPr>
          <w:rFonts w:ascii="Arial" w:hAnsi="Arial" w:cs="Arial"/>
          <w:sz w:val="21"/>
          <w:szCs w:val="21"/>
        </w:rPr>
        <w:t>)</w:t>
      </w:r>
      <w:r w:rsidR="00FD7731" w:rsidRPr="00530840">
        <w:rPr>
          <w:rFonts w:ascii="Arial" w:hAnsi="Arial" w:cs="Arial"/>
          <w:sz w:val="21"/>
          <w:szCs w:val="21"/>
        </w:rPr>
        <w:t xml:space="preserve">. Units for UACR. </w:t>
      </w:r>
    </w:p>
    <w:p w14:paraId="6CFDFE54" w14:textId="16C64DC8" w:rsidR="002A393B" w:rsidRPr="00530840" w:rsidRDefault="002A393B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2A393B">
        <w:rPr>
          <w:rFonts w:ascii="Arial" w:hAnsi="Arial" w:cs="Arial"/>
          <w:b/>
          <w:bCs/>
          <w:sz w:val="21"/>
          <w:szCs w:val="21"/>
        </w:rPr>
        <w:t>Goal:</w:t>
      </w:r>
      <w:r>
        <w:rPr>
          <w:rFonts w:ascii="Arial" w:hAnsi="Arial" w:cs="Arial"/>
          <w:sz w:val="21"/>
          <w:szCs w:val="21"/>
        </w:rPr>
        <w:t xml:space="preserve"> </w:t>
      </w:r>
      <w:r w:rsidR="00F4143F">
        <w:rPr>
          <w:rFonts w:ascii="Arial" w:hAnsi="Arial" w:cs="Arial"/>
          <w:sz w:val="21"/>
          <w:szCs w:val="21"/>
        </w:rPr>
        <w:t>Check in on October 15</w:t>
      </w:r>
      <w:r w:rsidR="00F4143F" w:rsidRPr="00F4143F">
        <w:rPr>
          <w:rFonts w:ascii="Arial" w:hAnsi="Arial" w:cs="Arial"/>
          <w:sz w:val="21"/>
          <w:szCs w:val="21"/>
          <w:vertAlign w:val="superscript"/>
        </w:rPr>
        <w:t>th</w:t>
      </w:r>
      <w:r w:rsidR="00F4143F">
        <w:rPr>
          <w:rFonts w:ascii="Arial" w:hAnsi="Arial" w:cs="Arial"/>
          <w:sz w:val="21"/>
          <w:szCs w:val="21"/>
        </w:rPr>
        <w:t xml:space="preserve"> </w:t>
      </w:r>
      <w:r w:rsidR="003D4FE2">
        <w:rPr>
          <w:rFonts w:ascii="Arial" w:hAnsi="Arial" w:cs="Arial"/>
          <w:sz w:val="21"/>
          <w:szCs w:val="21"/>
        </w:rPr>
        <w:t xml:space="preserve">on total sample size and data quality available from first wave of participants; more realistically looking for all data entered by end of 2023 </w:t>
      </w:r>
    </w:p>
    <w:p w14:paraId="7FA9B83C" w14:textId="77777777" w:rsidR="005E726D" w:rsidRPr="00530840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D0DC36B" w14:textId="00410472" w:rsidR="00547A88" w:rsidRPr="0053084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Li</w:t>
      </w:r>
      <w:r w:rsidR="008858AC" w:rsidRPr="00530840">
        <w:rPr>
          <w:rFonts w:ascii="Arial" w:hAnsi="Arial" w:cs="Arial"/>
          <w:b/>
          <w:bCs/>
          <w:sz w:val="21"/>
          <w:szCs w:val="21"/>
        </w:rPr>
        <w:t>v</w:t>
      </w:r>
      <w:r w:rsidRPr="00530840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182E4F" w:rsidRPr="00530840">
        <w:rPr>
          <w:rFonts w:ascii="Arial" w:hAnsi="Arial" w:cs="Arial"/>
          <w:sz w:val="21"/>
          <w:szCs w:val="21"/>
        </w:rPr>
        <w:t xml:space="preserve">: </w:t>
      </w:r>
      <w:r w:rsidR="00547A88" w:rsidRPr="00530840">
        <w:rPr>
          <w:rFonts w:ascii="Arial" w:hAnsi="Arial" w:cs="Arial"/>
          <w:sz w:val="21"/>
          <w:szCs w:val="21"/>
        </w:rPr>
        <w:t>Participating site PIs should follow the guidance in the “PI Instructions” Word doc</w:t>
      </w:r>
      <w:r w:rsidR="00852A8D">
        <w:rPr>
          <w:rFonts w:ascii="Arial" w:hAnsi="Arial" w:cs="Arial"/>
          <w:sz w:val="21"/>
          <w:szCs w:val="21"/>
        </w:rPr>
        <w:t xml:space="preserve">, data collection form, </w:t>
      </w:r>
      <w:r w:rsidR="00EA76D1" w:rsidRPr="00530840">
        <w:rPr>
          <w:rFonts w:ascii="Arial" w:hAnsi="Arial" w:cs="Arial"/>
          <w:sz w:val="21"/>
          <w:szCs w:val="21"/>
        </w:rPr>
        <w:t>DUA a</w:t>
      </w:r>
      <w:r w:rsidR="00852A8D">
        <w:rPr>
          <w:rFonts w:ascii="Arial" w:hAnsi="Arial" w:cs="Arial"/>
          <w:sz w:val="21"/>
          <w:szCs w:val="21"/>
        </w:rPr>
        <w:t xml:space="preserve">nd protocol also </w:t>
      </w:r>
      <w:r w:rsidR="0023482B">
        <w:rPr>
          <w:rFonts w:ascii="Arial" w:hAnsi="Arial" w:cs="Arial"/>
          <w:sz w:val="21"/>
          <w:szCs w:val="21"/>
        </w:rPr>
        <w:t>included</w:t>
      </w:r>
      <w:r w:rsidR="0070501F" w:rsidRPr="00530840">
        <w:rPr>
          <w:rFonts w:ascii="Arial" w:hAnsi="Arial" w:cs="Arial"/>
          <w:sz w:val="21"/>
          <w:szCs w:val="21"/>
        </w:rPr>
        <w:t>:</w:t>
      </w:r>
    </w:p>
    <w:p w14:paraId="040EAFD3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530840">
        <w:rPr>
          <w:rFonts w:ascii="Arial" w:hAnsi="Arial" w:cs="Arial"/>
          <w:sz w:val="21"/>
          <w:szCs w:val="21"/>
        </w:rPr>
        <w:t xml:space="preserve"> </w:t>
      </w:r>
      <w:r w:rsidR="004E730B" w:rsidRPr="00530840">
        <w:rPr>
          <w:rFonts w:ascii="Arial" w:hAnsi="Arial" w:cs="Arial"/>
          <w:sz w:val="21"/>
          <w:szCs w:val="21"/>
        </w:rPr>
        <w:t xml:space="preserve"> </w:t>
      </w:r>
    </w:p>
    <w:p w14:paraId="0EF3110A" w14:textId="77777777" w:rsidR="0023482B" w:rsidRDefault="0023482B" w:rsidP="005E726D">
      <w:pPr>
        <w:ind w:firstLine="360"/>
        <w:rPr>
          <w:rFonts w:ascii="Arial" w:hAnsi="Arial" w:cs="Arial"/>
          <w:sz w:val="21"/>
          <w:szCs w:val="21"/>
        </w:rPr>
      </w:pPr>
    </w:p>
    <w:p w14:paraId="6CCBC5D6" w14:textId="43E2CFEF" w:rsidR="0023482B" w:rsidRPr="00530840" w:rsidRDefault="0023482B" w:rsidP="005E726D">
      <w:pPr>
        <w:ind w:firstLine="360"/>
        <w:rPr>
          <w:rFonts w:ascii="Arial" w:hAnsi="Arial" w:cs="Arial"/>
          <w:sz w:val="21"/>
          <w:szCs w:val="21"/>
        </w:rPr>
      </w:pPr>
      <w:r w:rsidRPr="002A199E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Tufts ready to submit to IRB, but needing central IRB approval </w:t>
      </w:r>
    </w:p>
    <w:p w14:paraId="427BDDDC" w14:textId="0D3A8DC7" w:rsidR="00085760" w:rsidRPr="00530840" w:rsidRDefault="002A393B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Goal</w:t>
      </w:r>
      <w:r w:rsidR="00852A8D" w:rsidRPr="00852A8D">
        <w:rPr>
          <w:rFonts w:ascii="Arial" w:hAnsi="Arial" w:cs="Arial"/>
          <w:b/>
          <w:bCs/>
          <w:sz w:val="21"/>
          <w:szCs w:val="21"/>
        </w:rPr>
        <w:t>:</w:t>
      </w:r>
      <w:r w:rsidR="00852A8D">
        <w:rPr>
          <w:rFonts w:ascii="Arial" w:hAnsi="Arial" w:cs="Arial"/>
          <w:sz w:val="21"/>
          <w:szCs w:val="21"/>
        </w:rPr>
        <w:t xml:space="preserve"> Need </w:t>
      </w:r>
      <w:r>
        <w:rPr>
          <w:rFonts w:ascii="Arial" w:hAnsi="Arial" w:cs="Arial"/>
          <w:sz w:val="21"/>
          <w:szCs w:val="21"/>
        </w:rPr>
        <w:t>central IRB approval</w:t>
      </w:r>
      <w:r w:rsidR="0023482B">
        <w:rPr>
          <w:rFonts w:ascii="Arial" w:hAnsi="Arial" w:cs="Arial"/>
          <w:sz w:val="21"/>
          <w:szCs w:val="21"/>
        </w:rPr>
        <w:t xml:space="preserve">, review if this will still be UT Houston </w:t>
      </w:r>
    </w:p>
    <w:p w14:paraId="24FB2135" w14:textId="77777777" w:rsidR="005E726D" w:rsidRPr="00530840" w:rsidRDefault="005E726D" w:rsidP="005E726D">
      <w:pPr>
        <w:rPr>
          <w:rFonts w:ascii="Arial" w:hAnsi="Arial" w:cs="Arial"/>
          <w:sz w:val="21"/>
          <w:szCs w:val="21"/>
        </w:rPr>
      </w:pPr>
    </w:p>
    <w:p w14:paraId="5135B164" w14:textId="77777777" w:rsidR="00D14BE8" w:rsidRPr="002A199E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>Preserving the kidney in HT recipients: from induction therapies to long term (Andriana, Mirnela</w:t>
      </w:r>
      <w:r w:rsidR="00B40C29"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>, Varinder</w:t>
      </w:r>
      <w:r w:rsidR="00D14BE8"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>, Luise</w:t>
      </w:r>
      <w:r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>)</w:t>
      </w:r>
      <w:r w:rsidR="00555A6A"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 xml:space="preserve">: </w:t>
      </w:r>
    </w:p>
    <w:p w14:paraId="13E31994" w14:textId="34037871" w:rsidR="00CA09EC" w:rsidRPr="002A199E" w:rsidRDefault="00DA253E" w:rsidP="00D14BE8">
      <w:pPr>
        <w:pStyle w:val="ListParagraph"/>
        <w:ind w:left="360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hAnsi="Arial" w:cs="Arial"/>
          <w:color w:val="808080" w:themeColor="background1" w:themeShade="80"/>
          <w:sz w:val="21"/>
          <w:szCs w:val="21"/>
        </w:rPr>
        <w:t>Nephrologist and PharmD also on the team. First drafts of sections have been submitted</w:t>
      </w:r>
      <w:r w:rsidR="00432ECC" w:rsidRPr="002A199E">
        <w:rPr>
          <w:rFonts w:ascii="Arial" w:hAnsi="Arial" w:cs="Arial"/>
          <w:color w:val="808080" w:themeColor="background1" w:themeShade="80"/>
          <w:sz w:val="21"/>
          <w:szCs w:val="21"/>
        </w:rPr>
        <w:t>.</w:t>
      </w:r>
      <w:r w:rsidR="0029551A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</w:p>
    <w:p w14:paraId="0A590ADA" w14:textId="77777777" w:rsidR="00CA09EC" w:rsidRPr="002A199E" w:rsidRDefault="00CA09EC" w:rsidP="00EA76D1">
      <w:pPr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</w:pPr>
    </w:p>
    <w:p w14:paraId="1501F6A2" w14:textId="77777777" w:rsidR="008B6140" w:rsidRPr="002A199E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>State of the Art Review type paper on induction therapy in HT (</w:t>
      </w:r>
      <w:r w:rsidR="0029551A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Andriana, </w:t>
      </w:r>
      <w:r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>Johanna)</w:t>
      </w:r>
      <w:r w:rsidR="00B40C29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: </w:t>
      </w:r>
    </w:p>
    <w:p w14:paraId="5AA0142D" w14:textId="25B842A0" w:rsidR="002A393B" w:rsidRPr="002A199E" w:rsidRDefault="002A199E" w:rsidP="008B6140">
      <w:pPr>
        <w:pStyle w:val="ListParagraph"/>
        <w:ind w:left="360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>Updates:</w:t>
      </w:r>
      <w:r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  <w:r w:rsidR="00DA253E" w:rsidRPr="002A199E">
        <w:rPr>
          <w:rFonts w:ascii="Arial" w:hAnsi="Arial" w:cs="Arial"/>
          <w:color w:val="808080" w:themeColor="background1" w:themeShade="80"/>
          <w:sz w:val="21"/>
          <w:szCs w:val="21"/>
        </w:rPr>
        <w:t>First revision of overall paper</w:t>
      </w:r>
      <w:r w:rsidR="0029551A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completed</w:t>
      </w:r>
      <w:r w:rsidR="00DA253E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. </w:t>
      </w:r>
      <w:r w:rsidR="00552F82" w:rsidRPr="002A199E">
        <w:rPr>
          <w:rFonts w:ascii="Arial" w:hAnsi="Arial" w:cs="Arial"/>
          <w:color w:val="808080" w:themeColor="background1" w:themeShade="80"/>
          <w:sz w:val="21"/>
          <w:szCs w:val="21"/>
        </w:rPr>
        <w:t>Plan for submission as pr</w:t>
      </w:r>
      <w:r w:rsidR="0029551A" w:rsidRPr="002A199E">
        <w:rPr>
          <w:rFonts w:ascii="Arial" w:hAnsi="Arial" w:cs="Arial"/>
          <w:color w:val="808080" w:themeColor="background1" w:themeShade="80"/>
          <w:sz w:val="21"/>
          <w:szCs w:val="21"/>
        </w:rPr>
        <w:t>actical review paper</w:t>
      </w:r>
      <w:r w:rsidR="00ED033D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to </w:t>
      </w:r>
      <w:proofErr w:type="gramStart"/>
      <w:r w:rsidR="00C44A66" w:rsidRPr="002A199E">
        <w:rPr>
          <w:rFonts w:ascii="Arial" w:hAnsi="Arial" w:cs="Arial"/>
          <w:color w:val="808080" w:themeColor="background1" w:themeShade="80"/>
          <w:sz w:val="21"/>
          <w:szCs w:val="21"/>
        </w:rPr>
        <w:t>JACC:HF.</w:t>
      </w:r>
      <w:proofErr w:type="gramEnd"/>
      <w:r w:rsidR="00C44A66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</w:p>
    <w:p w14:paraId="075F697D" w14:textId="4624DE00" w:rsidR="005E726D" w:rsidRPr="002A199E" w:rsidRDefault="00C44A66" w:rsidP="008B6140">
      <w:pPr>
        <w:pStyle w:val="ListParagraph"/>
        <w:ind w:left="360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hAnsi="Arial" w:cs="Arial"/>
          <w:b/>
          <w:color w:val="808080" w:themeColor="background1" w:themeShade="80"/>
          <w:sz w:val="21"/>
          <w:szCs w:val="21"/>
        </w:rPr>
        <w:t>Action:</w:t>
      </w:r>
      <w:r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  <w:r w:rsidR="00DA253E" w:rsidRPr="002A199E">
        <w:rPr>
          <w:rFonts w:ascii="Arial" w:hAnsi="Arial" w:cs="Arial"/>
          <w:color w:val="808080" w:themeColor="background1" w:themeShade="80"/>
          <w:sz w:val="21"/>
          <w:szCs w:val="21"/>
        </w:rPr>
        <w:t>T</w:t>
      </w:r>
      <w:r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his </w:t>
      </w:r>
      <w:r w:rsidR="00852A8D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Research </w:t>
      </w:r>
      <w:r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group can perform review once drafting completed. </w:t>
      </w:r>
    </w:p>
    <w:p w14:paraId="725EA292" w14:textId="77777777" w:rsidR="005E726D" w:rsidRPr="002A199E" w:rsidRDefault="005E726D" w:rsidP="005E726D">
      <w:pPr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</w:pPr>
    </w:p>
    <w:p w14:paraId="338FA3CA" w14:textId="4E85DA5C" w:rsidR="005E726D" w:rsidRPr="002A199E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>HCV NAT treatment survey (</w:t>
      </w:r>
      <w:proofErr w:type="spellStart"/>
      <w:r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>Sonu</w:t>
      </w:r>
      <w:proofErr w:type="spellEnd"/>
      <w:r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 and Roopa</w:t>
      </w:r>
      <w:r w:rsidR="00555A6A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): </w:t>
      </w:r>
      <w:r w:rsidR="00C44A66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Initial email was sent to the </w:t>
      </w:r>
      <w:proofErr w:type="spellStart"/>
      <w:r w:rsidR="00C44A66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>WiTMCS</w:t>
      </w:r>
      <w:proofErr w:type="spellEnd"/>
      <w:r w:rsidR="00C44A66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 group and TX directors (12 responses total - target 45). </w:t>
      </w:r>
      <w:r w:rsidR="002A393B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>Goal:</w:t>
      </w:r>
      <w:r w:rsidR="00C44A66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 </w:t>
      </w:r>
      <w:r w:rsidR="002A393B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>A</w:t>
      </w:r>
      <w:r w:rsidR="00C44A66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 </w:t>
      </w:r>
      <w:r w:rsidR="00432ECC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second prompt </w:t>
      </w:r>
      <w:r w:rsidR="0029551A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through the </w:t>
      </w:r>
      <w:proofErr w:type="spellStart"/>
      <w:r w:rsidR="0029551A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>WiTMCS</w:t>
      </w:r>
      <w:proofErr w:type="spellEnd"/>
      <w:r w:rsidR="0029551A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 website</w:t>
      </w:r>
      <w:r w:rsidR="00C44A66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. </w:t>
      </w:r>
      <w:r w:rsidR="00CF7FD1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 </w:t>
      </w:r>
    </w:p>
    <w:p w14:paraId="288B53AD" w14:textId="77777777" w:rsidR="005E726D" w:rsidRPr="002A199E" w:rsidRDefault="005E726D" w:rsidP="005E726D">
      <w:pPr>
        <w:pStyle w:val="ListParagraph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</w:p>
    <w:p w14:paraId="0415DEC8" w14:textId="110E07D6" w:rsidR="005E726D" w:rsidRPr="002A199E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“How To” paper on ambulating with </w:t>
      </w:r>
      <w:proofErr w:type="spellStart"/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tMCS</w:t>
      </w:r>
      <w:proofErr w:type="spellEnd"/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 (Anju</w:t>
      </w:r>
      <w:r w:rsidR="00555A6A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): </w:t>
      </w:r>
      <w:r w:rsidR="000906DA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Pending</w:t>
      </w:r>
      <w:r w:rsidR="00DF4A36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 publication of another paper</w:t>
      </w:r>
      <w:r w:rsidR="000906DA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. Anju to begin practical review from September’s meeting. </w:t>
      </w:r>
    </w:p>
    <w:p w14:paraId="56104458" w14:textId="77777777" w:rsidR="005E726D" w:rsidRPr="002A199E" w:rsidRDefault="005E726D" w:rsidP="005E726D">
      <w:pPr>
        <w:pStyle w:val="ListParagraph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</w:p>
    <w:p w14:paraId="491ACBD2" w14:textId="77777777" w:rsidR="005E726D" w:rsidRPr="002A199E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COVID-19 donors and</w:t>
      </w:r>
      <w:r w:rsidR="00DF4A36"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 subsequent </w:t>
      </w:r>
      <w:r w:rsidR="004037EE"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recipient</w:t>
      </w: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 CAV risk (Andriana</w:t>
      </w:r>
      <w:r w:rsidR="00555A6A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): </w:t>
      </w:r>
      <w:r w:rsidR="00E77D0E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Pending</w:t>
      </w:r>
      <w:r w:rsidR="004725E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 </w:t>
      </w:r>
      <w:r w:rsidR="00657D2B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updates</w:t>
      </w:r>
    </w:p>
    <w:p w14:paraId="240A07B0" w14:textId="77777777" w:rsidR="00DF4A36" w:rsidRPr="002A199E" w:rsidRDefault="00DF4A36" w:rsidP="00DF4A36">
      <w:pPr>
        <w:pStyle w:val="ListParagraph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</w:p>
    <w:p w14:paraId="2FD5C0F5" w14:textId="77777777" w:rsidR="00DF4A36" w:rsidRPr="002A199E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COVID-19 in HT recipients and subsequent rejection/CMV/CAV risk (Preethi): </w:t>
      </w:r>
      <w:r w:rsidR="00432EC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Pending updates</w:t>
      </w:r>
    </w:p>
    <w:p w14:paraId="36583E90" w14:textId="77777777" w:rsidR="005E726D" w:rsidRPr="002A199E" w:rsidRDefault="005E726D" w:rsidP="005E726D">
      <w:pPr>
        <w:pStyle w:val="ListParagraph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</w:p>
    <w:p w14:paraId="7264DFB1" w14:textId="77777777" w:rsidR="005E726D" w:rsidRPr="002A199E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Transplant recipients with a history of GCM (Luise</w:t>
      </w:r>
      <w:r w:rsidR="00555A6A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): </w:t>
      </w:r>
      <w:r w:rsidR="00432EC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Pending updates</w:t>
      </w:r>
    </w:p>
    <w:p w14:paraId="22E69126" w14:textId="77777777" w:rsidR="005E726D" w:rsidRPr="002A199E" w:rsidRDefault="005E726D" w:rsidP="005E726D">
      <w:pPr>
        <w:pStyle w:val="ListParagraph"/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</w:p>
    <w:p w14:paraId="025B1E6C" w14:textId="77777777" w:rsidR="00E77D0E" w:rsidRPr="002A199E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Survey of women VAD/TX leaders (Varinder</w:t>
      </w:r>
      <w:r w:rsidR="00555A6A" w:rsidRPr="002A199E">
        <w:rPr>
          <w:rFonts w:ascii="Arial" w:eastAsia="Times New Roman" w:hAnsi="Arial" w:cs="Arial"/>
          <w:b/>
          <w:bCs/>
          <w:color w:val="808080" w:themeColor="background1" w:themeShade="80"/>
          <w:sz w:val="21"/>
          <w:szCs w:val="21"/>
        </w:rPr>
        <w:t xml:space="preserve">): </w:t>
      </w:r>
      <w:r w:rsidR="00432EC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Survey</w:t>
      </w:r>
      <w:r w:rsidR="00432ECC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 has been distributed</w:t>
      </w:r>
      <w:r w:rsidR="00BF7A6B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. </w:t>
      </w:r>
      <w:r w:rsidR="00E77D0E" w:rsidRPr="002A199E">
        <w:rPr>
          <w:rFonts w:ascii="Arial" w:eastAsia="Times New Roman" w:hAnsi="Arial" w:cs="Arial"/>
          <w:color w:val="808080" w:themeColor="background1" w:themeShade="80"/>
          <w:sz w:val="21"/>
          <w:szCs w:val="21"/>
        </w:rPr>
        <w:t xml:space="preserve">Plan for follow-up emails over the summer with the aim to analyze data in the fall. </w:t>
      </w:r>
    </w:p>
    <w:p w14:paraId="7CAAD0E0" w14:textId="77777777" w:rsidR="0027764C" w:rsidRPr="002A199E" w:rsidRDefault="0027764C" w:rsidP="008B2500">
      <w:pPr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</w:pPr>
    </w:p>
    <w:p w14:paraId="401C11B2" w14:textId="43EE145F" w:rsidR="00E77D0E" w:rsidRPr="002A199E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Proposed cardiogenic shock </w:t>
      </w:r>
      <w:proofErr w:type="spellStart"/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Imp</w:t>
      </w:r>
      <w:r w:rsidR="00D92B6B"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e</w:t>
      </w: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lla</w:t>
      </w:r>
      <w:proofErr w:type="spellEnd"/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 wean off VA-ECMO study, next step to apply for a grant for </w:t>
      </w:r>
      <w:proofErr w:type="spellStart"/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Abiomed</w:t>
      </w:r>
      <w:proofErr w:type="spellEnd"/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 </w:t>
      </w:r>
      <w:r w:rsidR="00CB056E"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(Copeland): </w:t>
      </w:r>
      <w:r w:rsidR="00432EC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Group</w:t>
      </w:r>
      <w:r w:rsidR="003443F4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 forming</w:t>
      </w:r>
      <w:r w:rsidR="00432EC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, </w:t>
      </w:r>
      <w:r w:rsidR="002A393B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draft protocol circulating. </w:t>
      </w:r>
      <w:r w:rsidR="00C44A66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 </w:t>
      </w:r>
      <w:r w:rsidR="00BF7A6B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 </w:t>
      </w:r>
    </w:p>
    <w:p w14:paraId="0FDFAEDC" w14:textId="77777777" w:rsidR="00657D2B" w:rsidRPr="002A199E" w:rsidRDefault="00657D2B" w:rsidP="00657D2B">
      <w:pPr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</w:pPr>
    </w:p>
    <w:p w14:paraId="1343F58E" w14:textId="77777777" w:rsidR="005E726D" w:rsidRPr="002A199E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>ERAS VAD/TX study proposal (Copeland):</w:t>
      </w:r>
      <w:r w:rsidR="00657D2B" w:rsidRPr="002A199E">
        <w:rPr>
          <w:rFonts w:ascii="Arial" w:eastAsia="Calibri" w:hAnsi="Arial" w:cs="Arial"/>
          <w:b/>
          <w:bCs/>
          <w:color w:val="808080" w:themeColor="background1" w:themeShade="80"/>
          <w:sz w:val="21"/>
          <w:szCs w:val="21"/>
        </w:rPr>
        <w:t xml:space="preserve"> </w:t>
      </w:r>
      <w:r w:rsidR="00432ECC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>Pending updates</w:t>
      </w:r>
      <w:r w:rsidR="00BF7A6B" w:rsidRPr="002A199E">
        <w:rPr>
          <w:rFonts w:ascii="Arial" w:eastAsia="Times New Roman" w:hAnsi="Arial" w:cs="Arial"/>
          <w:bCs/>
          <w:color w:val="808080" w:themeColor="background1" w:themeShade="80"/>
          <w:sz w:val="21"/>
          <w:szCs w:val="21"/>
        </w:rPr>
        <w:t xml:space="preserve">. </w:t>
      </w:r>
    </w:p>
    <w:p w14:paraId="313014F0" w14:textId="77777777" w:rsidR="00C01F74" w:rsidRPr="002A199E" w:rsidRDefault="00C01F74" w:rsidP="00C01F74">
      <w:pPr>
        <w:pStyle w:val="ListParagraph"/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</w:pPr>
    </w:p>
    <w:p w14:paraId="1CA0188D" w14:textId="77777777" w:rsidR="00C01F74" w:rsidRPr="002A199E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</w:pPr>
      <w:r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>Cardiac surgery research project</w:t>
      </w:r>
      <w:r w:rsidR="00C44A66"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 xml:space="preserve"> (Larson)</w:t>
      </w:r>
      <w:r w:rsidRPr="002A199E">
        <w:rPr>
          <w:rFonts w:ascii="Arial" w:hAnsi="Arial" w:cs="Arial"/>
          <w:b/>
          <w:bCs/>
          <w:color w:val="808080" w:themeColor="background1" w:themeShade="80"/>
          <w:sz w:val="21"/>
          <w:szCs w:val="21"/>
        </w:rPr>
        <w:t xml:space="preserve">: </w:t>
      </w:r>
      <w:r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Sharon will contact other surgeons in the WITMCS group and collect ideas and then present options at our research group </w:t>
      </w:r>
      <w:r w:rsidR="00AA246E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meeting (Hannah C, Amy H, Amy F, </w:t>
      </w:r>
      <w:proofErr w:type="spellStart"/>
      <w:r w:rsidR="00AA246E" w:rsidRPr="002A199E">
        <w:rPr>
          <w:rFonts w:ascii="Arial" w:hAnsi="Arial" w:cs="Arial"/>
          <w:color w:val="808080" w:themeColor="background1" w:themeShade="80"/>
          <w:sz w:val="21"/>
          <w:szCs w:val="21"/>
        </w:rPr>
        <w:t>Marzia</w:t>
      </w:r>
      <w:proofErr w:type="spellEnd"/>
      <w:r w:rsidR="00AA246E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 L </w:t>
      </w:r>
      <w:proofErr w:type="spellStart"/>
      <w:r w:rsidR="00AA246E" w:rsidRPr="002A199E">
        <w:rPr>
          <w:rFonts w:ascii="Arial" w:hAnsi="Arial" w:cs="Arial"/>
          <w:color w:val="808080" w:themeColor="background1" w:themeShade="80"/>
          <w:sz w:val="21"/>
          <w:szCs w:val="21"/>
        </w:rPr>
        <w:t>etc</w:t>
      </w:r>
      <w:proofErr w:type="spellEnd"/>
      <w:r w:rsidR="00AA246E" w:rsidRPr="002A199E">
        <w:rPr>
          <w:rFonts w:ascii="Arial" w:hAnsi="Arial" w:cs="Arial"/>
          <w:color w:val="808080" w:themeColor="background1" w:themeShade="80"/>
          <w:sz w:val="21"/>
          <w:szCs w:val="21"/>
        </w:rPr>
        <w:t xml:space="preserve">) </w:t>
      </w: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09AC5E3C" w14:textId="7E582821" w:rsidR="002A199E" w:rsidRPr="002A199E" w:rsidRDefault="00BF7A6B" w:rsidP="002A199E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Thursday evening co-writing group 5-6.30 pm ET: </w:t>
      </w:r>
      <w:r w:rsidRPr="00530840">
        <w:rPr>
          <w:rFonts w:ascii="Arial" w:hAnsi="Arial" w:cs="Arial"/>
          <w:sz w:val="21"/>
          <w:szCs w:val="21"/>
        </w:rPr>
        <w:t>All are welcome!</w:t>
      </w:r>
      <w:r w:rsidR="00530840" w:rsidRPr="00530840">
        <w:rPr>
          <w:rFonts w:ascii="Arial" w:hAnsi="Arial" w:cs="Arial"/>
          <w:sz w:val="21"/>
          <w:szCs w:val="21"/>
        </w:rPr>
        <w:t xml:space="preserve"> </w:t>
      </w:r>
      <w:hyperlink r:id="rId9" w:history="1">
        <w:r w:rsidR="00530840" w:rsidRPr="00530840">
          <w:rPr>
            <w:rStyle w:val="Hyperlink"/>
            <w:rFonts w:ascii="Arial" w:hAnsi="Arial" w:cs="Arial"/>
            <w:color w:val="0000FF"/>
            <w:sz w:val="21"/>
            <w:szCs w:val="21"/>
          </w:rPr>
          <w:t>https://wellforce-hipaa.zoom.us/j/5788493823?from=addon</w:t>
        </w:r>
      </w:hyperlink>
    </w:p>
    <w:p w14:paraId="7A5667FD" w14:textId="77777777" w:rsidR="002A199E" w:rsidRPr="002A199E" w:rsidRDefault="002A199E" w:rsidP="002A199E">
      <w:pPr>
        <w:pStyle w:val="ListParagraph"/>
        <w:rPr>
          <w:rFonts w:ascii="Arial" w:hAnsi="Arial" w:cs="Arial"/>
          <w:b/>
          <w:bCs/>
          <w:sz w:val="21"/>
          <w:szCs w:val="21"/>
        </w:rPr>
      </w:pPr>
    </w:p>
    <w:p w14:paraId="3C894CDC" w14:textId="41DACD7D" w:rsidR="002A199E" w:rsidRPr="002A199E" w:rsidRDefault="002A199E" w:rsidP="002A199E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Other discussion:</w:t>
      </w:r>
      <w:r>
        <w:rPr>
          <w:rFonts w:ascii="Arial" w:hAnsi="Arial" w:cs="Arial"/>
          <w:sz w:val="21"/>
          <w:szCs w:val="21"/>
        </w:rPr>
        <w:t xml:space="preserve"> A very useful conversation on the pros, cons and strategies for pursuing industry-funded </w:t>
      </w:r>
      <w:proofErr w:type="gramStart"/>
      <w:r>
        <w:rPr>
          <w:rFonts w:ascii="Arial" w:hAnsi="Arial" w:cs="Arial"/>
          <w:sz w:val="21"/>
          <w:szCs w:val="21"/>
        </w:rPr>
        <w:t>investigator initiated</w:t>
      </w:r>
      <w:proofErr w:type="gramEnd"/>
      <w:r>
        <w:rPr>
          <w:rFonts w:ascii="Arial" w:hAnsi="Arial" w:cs="Arial"/>
          <w:sz w:val="21"/>
          <w:szCs w:val="21"/>
        </w:rPr>
        <w:t xml:space="preserve"> research. Prior experiences shared within the group. </w:t>
      </w:r>
    </w:p>
    <w:sectPr w:rsidR="002A199E" w:rsidRPr="002A199E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96151">
    <w:abstractNumId w:val="4"/>
  </w:num>
  <w:num w:numId="2" w16cid:durableId="912005319">
    <w:abstractNumId w:val="7"/>
  </w:num>
  <w:num w:numId="3" w16cid:durableId="277641102">
    <w:abstractNumId w:val="2"/>
  </w:num>
  <w:num w:numId="4" w16cid:durableId="95058887">
    <w:abstractNumId w:val="11"/>
  </w:num>
  <w:num w:numId="5" w16cid:durableId="1613707064">
    <w:abstractNumId w:val="0"/>
  </w:num>
  <w:num w:numId="6" w16cid:durableId="1125152828">
    <w:abstractNumId w:val="1"/>
  </w:num>
  <w:num w:numId="7" w16cid:durableId="2097942799">
    <w:abstractNumId w:val="1"/>
  </w:num>
  <w:num w:numId="8" w16cid:durableId="2077625692">
    <w:abstractNumId w:val="6"/>
  </w:num>
  <w:num w:numId="9" w16cid:durableId="969750168">
    <w:abstractNumId w:val="3"/>
  </w:num>
  <w:num w:numId="10" w16cid:durableId="265504793">
    <w:abstractNumId w:val="9"/>
  </w:num>
  <w:num w:numId="11" w16cid:durableId="2026203437">
    <w:abstractNumId w:val="10"/>
  </w:num>
  <w:num w:numId="12" w16cid:durableId="1939630074">
    <w:abstractNumId w:val="8"/>
  </w:num>
  <w:num w:numId="13" w16cid:durableId="1048843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85760"/>
    <w:rsid w:val="000906DA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117042"/>
    <w:rsid w:val="00131313"/>
    <w:rsid w:val="00136FDC"/>
    <w:rsid w:val="00141CF8"/>
    <w:rsid w:val="0015125B"/>
    <w:rsid w:val="00155B27"/>
    <w:rsid w:val="00157270"/>
    <w:rsid w:val="00162D34"/>
    <w:rsid w:val="00164D01"/>
    <w:rsid w:val="00165BA0"/>
    <w:rsid w:val="00167AE3"/>
    <w:rsid w:val="00171E55"/>
    <w:rsid w:val="00174AF2"/>
    <w:rsid w:val="001819D7"/>
    <w:rsid w:val="00182E4F"/>
    <w:rsid w:val="00193060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3482B"/>
    <w:rsid w:val="00244276"/>
    <w:rsid w:val="00250474"/>
    <w:rsid w:val="002658DE"/>
    <w:rsid w:val="002659AB"/>
    <w:rsid w:val="0027764C"/>
    <w:rsid w:val="00290D5B"/>
    <w:rsid w:val="00291E2C"/>
    <w:rsid w:val="0029551A"/>
    <w:rsid w:val="002A199E"/>
    <w:rsid w:val="002A393B"/>
    <w:rsid w:val="002E4A5C"/>
    <w:rsid w:val="00301201"/>
    <w:rsid w:val="00324518"/>
    <w:rsid w:val="00335528"/>
    <w:rsid w:val="003360A6"/>
    <w:rsid w:val="003443F4"/>
    <w:rsid w:val="00374811"/>
    <w:rsid w:val="00396668"/>
    <w:rsid w:val="003A4B82"/>
    <w:rsid w:val="003C05FB"/>
    <w:rsid w:val="003D4FE2"/>
    <w:rsid w:val="003D6649"/>
    <w:rsid w:val="003D7316"/>
    <w:rsid w:val="003F5F07"/>
    <w:rsid w:val="003F76DE"/>
    <w:rsid w:val="004037EE"/>
    <w:rsid w:val="0042537E"/>
    <w:rsid w:val="00430DBB"/>
    <w:rsid w:val="004310D3"/>
    <w:rsid w:val="00432ECC"/>
    <w:rsid w:val="00433726"/>
    <w:rsid w:val="0045157D"/>
    <w:rsid w:val="00456391"/>
    <w:rsid w:val="0045653B"/>
    <w:rsid w:val="00466BC3"/>
    <w:rsid w:val="00471EC5"/>
    <w:rsid w:val="004725EC"/>
    <w:rsid w:val="00486CDE"/>
    <w:rsid w:val="004904D9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30840"/>
    <w:rsid w:val="00545451"/>
    <w:rsid w:val="00547A88"/>
    <w:rsid w:val="0055177B"/>
    <w:rsid w:val="00552F82"/>
    <w:rsid w:val="00554947"/>
    <w:rsid w:val="00555A6A"/>
    <w:rsid w:val="00565293"/>
    <w:rsid w:val="00571E02"/>
    <w:rsid w:val="005919DF"/>
    <w:rsid w:val="0059389B"/>
    <w:rsid w:val="00594503"/>
    <w:rsid w:val="005E244E"/>
    <w:rsid w:val="005E726D"/>
    <w:rsid w:val="00606ECD"/>
    <w:rsid w:val="00611144"/>
    <w:rsid w:val="00613FCA"/>
    <w:rsid w:val="0062072D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A0274"/>
    <w:rsid w:val="007B19C7"/>
    <w:rsid w:val="007B749D"/>
    <w:rsid w:val="007D72E9"/>
    <w:rsid w:val="007F080F"/>
    <w:rsid w:val="007F0FAA"/>
    <w:rsid w:val="007F5814"/>
    <w:rsid w:val="007F7338"/>
    <w:rsid w:val="00816749"/>
    <w:rsid w:val="00816C43"/>
    <w:rsid w:val="00843954"/>
    <w:rsid w:val="00847616"/>
    <w:rsid w:val="00852A8D"/>
    <w:rsid w:val="00855D3A"/>
    <w:rsid w:val="008563EA"/>
    <w:rsid w:val="00857517"/>
    <w:rsid w:val="00857705"/>
    <w:rsid w:val="0088562B"/>
    <w:rsid w:val="008858AC"/>
    <w:rsid w:val="008A722C"/>
    <w:rsid w:val="008B2500"/>
    <w:rsid w:val="008B2DFC"/>
    <w:rsid w:val="008B6140"/>
    <w:rsid w:val="008D40AD"/>
    <w:rsid w:val="008E2A07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C19BC"/>
    <w:rsid w:val="009C5074"/>
    <w:rsid w:val="009D4A68"/>
    <w:rsid w:val="009F35AD"/>
    <w:rsid w:val="00A007A3"/>
    <w:rsid w:val="00A160A8"/>
    <w:rsid w:val="00A46AB0"/>
    <w:rsid w:val="00A75FE2"/>
    <w:rsid w:val="00A825D1"/>
    <w:rsid w:val="00A847C8"/>
    <w:rsid w:val="00A860C2"/>
    <w:rsid w:val="00AA05AE"/>
    <w:rsid w:val="00AA246E"/>
    <w:rsid w:val="00AB6E82"/>
    <w:rsid w:val="00AE172A"/>
    <w:rsid w:val="00AF070A"/>
    <w:rsid w:val="00B06B84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82EC4"/>
    <w:rsid w:val="00B90EBF"/>
    <w:rsid w:val="00B911F2"/>
    <w:rsid w:val="00BA6595"/>
    <w:rsid w:val="00BB49AB"/>
    <w:rsid w:val="00BB69B5"/>
    <w:rsid w:val="00BB7F15"/>
    <w:rsid w:val="00BD2083"/>
    <w:rsid w:val="00BF0A29"/>
    <w:rsid w:val="00BF7A6B"/>
    <w:rsid w:val="00C01F74"/>
    <w:rsid w:val="00C0349C"/>
    <w:rsid w:val="00C041F9"/>
    <w:rsid w:val="00C36EE6"/>
    <w:rsid w:val="00C438AD"/>
    <w:rsid w:val="00C44A66"/>
    <w:rsid w:val="00C46BDA"/>
    <w:rsid w:val="00C53315"/>
    <w:rsid w:val="00C56F3B"/>
    <w:rsid w:val="00C932B1"/>
    <w:rsid w:val="00CA09EC"/>
    <w:rsid w:val="00CA6205"/>
    <w:rsid w:val="00CB056E"/>
    <w:rsid w:val="00CB4C15"/>
    <w:rsid w:val="00CE1D70"/>
    <w:rsid w:val="00CE5513"/>
    <w:rsid w:val="00CE5C88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19F5"/>
    <w:rsid w:val="00DA253E"/>
    <w:rsid w:val="00DB2A22"/>
    <w:rsid w:val="00DB42BE"/>
    <w:rsid w:val="00DC0577"/>
    <w:rsid w:val="00DF4A36"/>
    <w:rsid w:val="00DF5416"/>
    <w:rsid w:val="00E10224"/>
    <w:rsid w:val="00E25C45"/>
    <w:rsid w:val="00E274B6"/>
    <w:rsid w:val="00E33D50"/>
    <w:rsid w:val="00E50C72"/>
    <w:rsid w:val="00E5263E"/>
    <w:rsid w:val="00E533F1"/>
    <w:rsid w:val="00E55F62"/>
    <w:rsid w:val="00E57788"/>
    <w:rsid w:val="00E70DDA"/>
    <w:rsid w:val="00E7332E"/>
    <w:rsid w:val="00E77D0E"/>
    <w:rsid w:val="00E80C78"/>
    <w:rsid w:val="00E828F9"/>
    <w:rsid w:val="00E8517A"/>
    <w:rsid w:val="00EA2C52"/>
    <w:rsid w:val="00EA6C43"/>
    <w:rsid w:val="00EA76D1"/>
    <w:rsid w:val="00ED033D"/>
    <w:rsid w:val="00ED0F46"/>
    <w:rsid w:val="00ED2E49"/>
    <w:rsid w:val="00EE4572"/>
    <w:rsid w:val="00F0616C"/>
    <w:rsid w:val="00F24063"/>
    <w:rsid w:val="00F24922"/>
    <w:rsid w:val="00F2611E"/>
    <w:rsid w:val="00F26E8E"/>
    <w:rsid w:val="00F316DE"/>
    <w:rsid w:val="00F4143F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llforce-hipaa.zoom.us/j/5788493823?from=ad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9</cp:revision>
  <dcterms:created xsi:type="dcterms:W3CDTF">2023-08-16T01:15:00Z</dcterms:created>
  <dcterms:modified xsi:type="dcterms:W3CDTF">2023-08-17T21:26:00Z</dcterms:modified>
</cp:coreProperties>
</file>