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31A3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3982D645" wp14:editId="6B62D4C1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F073D" w14:textId="36C556F8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0245A4E0" w14:textId="133EACAA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Research team: </w:t>
      </w:r>
      <w:r w:rsidR="00CD021A">
        <w:rPr>
          <w:rFonts w:ascii="Arial" w:hAnsi="Arial" w:cs="Arial"/>
          <w:b/>
          <w:bCs/>
          <w:sz w:val="21"/>
          <w:szCs w:val="21"/>
        </w:rPr>
        <w:t>Minutes</w:t>
      </w:r>
      <w:r w:rsidR="00DD2E82">
        <w:rPr>
          <w:rFonts w:ascii="Arial" w:hAnsi="Arial" w:cs="Arial"/>
          <w:b/>
          <w:bCs/>
          <w:sz w:val="21"/>
          <w:szCs w:val="21"/>
        </w:rPr>
        <w:t xml:space="preserve"> for 12/20</w:t>
      </w:r>
      <w:r w:rsidR="00545451">
        <w:rPr>
          <w:rFonts w:ascii="Arial" w:hAnsi="Arial" w:cs="Arial"/>
          <w:b/>
          <w:bCs/>
          <w:sz w:val="21"/>
          <w:szCs w:val="21"/>
        </w:rPr>
        <w:t>/</w:t>
      </w:r>
      <w:r w:rsidR="000A63AD" w:rsidRPr="00530840">
        <w:rPr>
          <w:rFonts w:ascii="Arial" w:hAnsi="Arial" w:cs="Arial"/>
          <w:b/>
          <w:bCs/>
          <w:sz w:val="21"/>
          <w:szCs w:val="21"/>
        </w:rPr>
        <w:t>23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Pr="00530840">
        <w:rPr>
          <w:rFonts w:ascii="Arial" w:hAnsi="Arial" w:cs="Arial"/>
          <w:b/>
          <w:bCs/>
          <w:sz w:val="21"/>
          <w:szCs w:val="21"/>
        </w:rPr>
        <w:t>Zoom meeting (7-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>8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44D2E6A3" w14:textId="77777777" w:rsidR="00CE5C88" w:rsidRPr="00530840" w:rsidRDefault="00000000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hyperlink r:id="rId6" w:history="1">
        <w:r w:rsidR="00CE5C88" w:rsidRPr="00530840">
          <w:rPr>
            <w:rStyle w:val="Hyperlink"/>
            <w:rFonts w:ascii="Arial" w:hAnsi="Arial" w:cs="Arial"/>
            <w:b/>
            <w:bCs/>
            <w:sz w:val="21"/>
            <w:szCs w:val="21"/>
          </w:rPr>
          <w:t>https://wellforce-hipaa.zoom.us/j/5788493823?from=addon</w:t>
        </w:r>
      </w:hyperlink>
      <w:r w:rsidR="00CE5C88" w:rsidRPr="0053084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69E6DD12" w14:textId="77777777" w:rsidR="003C05FB" w:rsidRDefault="003C05FB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5055AB41" w14:textId="194437A8" w:rsidR="003C1C9E" w:rsidRDefault="00063172" w:rsidP="00624085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Present: </w:t>
      </w:r>
      <w:r w:rsidRPr="00063172">
        <w:rPr>
          <w:rFonts w:ascii="Arial" w:hAnsi="Arial" w:cs="Arial"/>
          <w:sz w:val="21"/>
          <w:szCs w:val="21"/>
        </w:rPr>
        <w:t>Luise, Roopa, Nadia, Natalie, Priya, Amanda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3D66A4F4" w14:textId="77777777" w:rsidR="00063172" w:rsidRDefault="00063172" w:rsidP="00624085">
      <w:pPr>
        <w:rPr>
          <w:rFonts w:ascii="Arial" w:hAnsi="Arial" w:cs="Arial"/>
          <w:b/>
          <w:bCs/>
          <w:sz w:val="21"/>
          <w:szCs w:val="21"/>
        </w:rPr>
      </w:pPr>
    </w:p>
    <w:p w14:paraId="3DAFE577" w14:textId="15DD7E6B" w:rsidR="004725EC" w:rsidRPr="00530840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 w:rsidRPr="00530840">
        <w:rPr>
          <w:rFonts w:ascii="Arial" w:hAnsi="Arial" w:cs="Arial"/>
          <w:b/>
          <w:bCs/>
          <w:sz w:val="21"/>
          <w:szCs w:val="21"/>
        </w:rPr>
        <w:t>)</w:t>
      </w:r>
      <w:r w:rsidR="00634882" w:rsidRPr="00530840">
        <w:rPr>
          <w:rFonts w:ascii="Arial" w:hAnsi="Arial" w:cs="Arial"/>
          <w:b/>
          <w:bCs/>
          <w:sz w:val="21"/>
          <w:szCs w:val="21"/>
        </w:rPr>
        <w:t>:</w:t>
      </w:r>
      <w:r w:rsidR="008B2DFC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="009510EA" w:rsidRPr="00530840">
        <w:rPr>
          <w:rFonts w:ascii="Arial" w:hAnsi="Arial" w:cs="Arial"/>
          <w:sz w:val="21"/>
          <w:szCs w:val="21"/>
        </w:rPr>
        <w:t xml:space="preserve">Instructions, a version of the protocol, </w:t>
      </w:r>
      <w:r w:rsidR="00B90EBF" w:rsidRPr="00530840">
        <w:rPr>
          <w:rFonts w:ascii="Arial" w:hAnsi="Arial" w:cs="Arial"/>
          <w:sz w:val="21"/>
          <w:szCs w:val="21"/>
        </w:rPr>
        <w:t>the</w:t>
      </w:r>
      <w:r w:rsidR="0073753C" w:rsidRPr="00530840">
        <w:rPr>
          <w:rFonts w:ascii="Arial" w:hAnsi="Arial" w:cs="Arial"/>
          <w:sz w:val="21"/>
          <w:szCs w:val="21"/>
        </w:rPr>
        <w:t xml:space="preserve"> REDCaps data capture tool </w:t>
      </w:r>
      <w:r w:rsidR="00B90EBF" w:rsidRPr="00530840">
        <w:rPr>
          <w:rFonts w:ascii="Arial" w:hAnsi="Arial" w:cs="Arial"/>
          <w:sz w:val="21"/>
          <w:szCs w:val="21"/>
        </w:rPr>
        <w:t xml:space="preserve">and the template DUA are </w:t>
      </w:r>
      <w:r w:rsidR="0073753C" w:rsidRPr="00530840">
        <w:rPr>
          <w:rFonts w:ascii="Arial" w:hAnsi="Arial" w:cs="Arial"/>
          <w:sz w:val="21"/>
          <w:szCs w:val="21"/>
        </w:rPr>
        <w:t>all available here</w:t>
      </w:r>
      <w:r w:rsidR="00554947">
        <w:rPr>
          <w:rFonts w:ascii="Arial" w:hAnsi="Arial" w:cs="Arial"/>
          <w:sz w:val="21"/>
          <w:szCs w:val="21"/>
        </w:rPr>
        <w:t>:</w:t>
      </w:r>
    </w:p>
    <w:p w14:paraId="2002D701" w14:textId="77777777" w:rsidR="00456391" w:rsidRPr="00530840" w:rsidRDefault="00000000" w:rsidP="004725EC">
      <w:pPr>
        <w:pStyle w:val="ListParagraph"/>
        <w:ind w:left="360"/>
        <w:rPr>
          <w:rFonts w:ascii="Arial" w:hAnsi="Arial" w:cs="Arial"/>
          <w:sz w:val="21"/>
          <w:szCs w:val="21"/>
        </w:rPr>
      </w:pPr>
      <w:hyperlink r:id="rId7" w:history="1">
        <w:r w:rsidR="004725EC" w:rsidRPr="00530840">
          <w:rPr>
            <w:rStyle w:val="Hyperlink"/>
            <w:rFonts w:ascii="Arial" w:hAnsi="Arial" w:cs="Arial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530840">
        <w:rPr>
          <w:rFonts w:ascii="Arial" w:hAnsi="Arial" w:cs="Arial"/>
          <w:sz w:val="21"/>
          <w:szCs w:val="21"/>
        </w:rPr>
        <w:t xml:space="preserve"> </w:t>
      </w:r>
    </w:p>
    <w:p w14:paraId="0554BAB7" w14:textId="77777777" w:rsidR="00F4143F" w:rsidRDefault="00F4143F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</w:p>
    <w:p w14:paraId="3D15F624" w14:textId="1A1FCCE9" w:rsidR="00624085" w:rsidRPr="00DA00C5" w:rsidRDefault="0023482B" w:rsidP="00DA00C5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23482B">
        <w:rPr>
          <w:rFonts w:ascii="Arial" w:hAnsi="Arial" w:cs="Arial"/>
          <w:b/>
          <w:bCs/>
          <w:sz w:val="21"/>
          <w:szCs w:val="21"/>
        </w:rPr>
        <w:t>Updates:</w:t>
      </w:r>
      <w:r>
        <w:rPr>
          <w:rFonts w:ascii="Arial" w:hAnsi="Arial" w:cs="Arial"/>
          <w:sz w:val="21"/>
          <w:szCs w:val="21"/>
        </w:rPr>
        <w:t xml:space="preserve"> </w:t>
      </w:r>
      <w:r w:rsidR="00624085">
        <w:rPr>
          <w:rFonts w:ascii="Arial" w:hAnsi="Arial" w:cs="Arial"/>
          <w:sz w:val="21"/>
          <w:szCs w:val="21"/>
        </w:rPr>
        <w:t>Centers with data complete</w:t>
      </w:r>
      <w:r w:rsidR="00891B53">
        <w:rPr>
          <w:rFonts w:ascii="Arial" w:hAnsi="Arial" w:cs="Arial"/>
          <w:sz w:val="21"/>
          <w:szCs w:val="21"/>
        </w:rPr>
        <w:t>:</w:t>
      </w:r>
      <w:r w:rsidR="00432ECC" w:rsidRPr="0023482B">
        <w:rPr>
          <w:rFonts w:ascii="Arial" w:hAnsi="Arial" w:cs="Arial"/>
          <w:sz w:val="21"/>
          <w:szCs w:val="21"/>
        </w:rPr>
        <w:t xml:space="preserve"> </w:t>
      </w:r>
      <w:r w:rsidR="0070501F" w:rsidRPr="0023482B">
        <w:rPr>
          <w:rFonts w:ascii="Arial" w:hAnsi="Arial" w:cs="Arial"/>
          <w:sz w:val="21"/>
          <w:szCs w:val="21"/>
        </w:rPr>
        <w:t xml:space="preserve">Tufts, </w:t>
      </w:r>
      <w:r w:rsidR="009B2020" w:rsidRPr="0023482B">
        <w:rPr>
          <w:rFonts w:ascii="Arial" w:hAnsi="Arial" w:cs="Arial"/>
          <w:sz w:val="21"/>
          <w:szCs w:val="21"/>
        </w:rPr>
        <w:t xml:space="preserve">Duke, </w:t>
      </w:r>
      <w:r w:rsidR="0070501F" w:rsidRPr="0023482B">
        <w:rPr>
          <w:rFonts w:ascii="Arial" w:hAnsi="Arial" w:cs="Arial"/>
          <w:sz w:val="21"/>
          <w:szCs w:val="21"/>
        </w:rPr>
        <w:t>Baylor</w:t>
      </w:r>
      <w:r w:rsidR="00F4143F" w:rsidRPr="0023482B">
        <w:rPr>
          <w:rFonts w:ascii="Arial" w:hAnsi="Arial" w:cs="Arial"/>
          <w:sz w:val="21"/>
          <w:szCs w:val="21"/>
        </w:rPr>
        <w:t>, JHU</w:t>
      </w:r>
      <w:r w:rsidR="006D2804">
        <w:rPr>
          <w:rFonts w:ascii="Arial" w:hAnsi="Arial" w:cs="Arial"/>
          <w:sz w:val="21"/>
          <w:szCs w:val="21"/>
        </w:rPr>
        <w:t xml:space="preserve">, </w:t>
      </w:r>
      <w:r w:rsidR="006D2804" w:rsidRPr="00530840">
        <w:rPr>
          <w:rFonts w:ascii="Arial" w:hAnsi="Arial" w:cs="Arial"/>
          <w:sz w:val="21"/>
          <w:szCs w:val="21"/>
        </w:rPr>
        <w:t>Houston Methodist</w:t>
      </w:r>
      <w:r w:rsidR="00DA00C5">
        <w:rPr>
          <w:rFonts w:ascii="Arial" w:hAnsi="Arial" w:cs="Arial"/>
          <w:sz w:val="21"/>
          <w:szCs w:val="21"/>
        </w:rPr>
        <w:t>, ?Yale, ?Sinai, ?UCSF</w:t>
      </w:r>
    </w:p>
    <w:p w14:paraId="59601648" w14:textId="1B4ABACC" w:rsidR="00891B53" w:rsidRPr="0023482B" w:rsidRDefault="00DA00C5" w:rsidP="00891B53">
      <w:pPr>
        <w:pStyle w:val="ListParagraph"/>
        <w:numPr>
          <w:ilvl w:val="0"/>
          <w:numId w:val="14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50</w:t>
      </w:r>
      <w:r w:rsidR="00891B53">
        <w:rPr>
          <w:rFonts w:ascii="Arial" w:hAnsi="Arial" w:cs="Arial"/>
          <w:b/>
          <w:bCs/>
          <w:sz w:val="21"/>
          <w:szCs w:val="21"/>
        </w:rPr>
        <w:t xml:space="preserve"> subjects entered as of </w:t>
      </w:r>
      <w:r>
        <w:rPr>
          <w:rFonts w:ascii="Arial" w:hAnsi="Arial" w:cs="Arial"/>
          <w:b/>
          <w:bCs/>
          <w:sz w:val="21"/>
          <w:szCs w:val="21"/>
        </w:rPr>
        <w:t>12/20/23</w:t>
      </w:r>
    </w:p>
    <w:p w14:paraId="1288D8FE" w14:textId="3B48D592" w:rsidR="00891B53" w:rsidRPr="00891B53" w:rsidRDefault="00891B53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891B53">
        <w:rPr>
          <w:rFonts w:ascii="Arial" w:hAnsi="Arial" w:cs="Arial"/>
          <w:b/>
          <w:bCs/>
          <w:sz w:val="21"/>
          <w:szCs w:val="21"/>
        </w:rPr>
        <w:t xml:space="preserve">Next step: </w:t>
      </w:r>
      <w:r w:rsidR="00DA00C5" w:rsidRPr="00DA00C5">
        <w:rPr>
          <w:rFonts w:ascii="Arial" w:hAnsi="Arial" w:cs="Arial"/>
          <w:sz w:val="21"/>
          <w:szCs w:val="21"/>
        </w:rPr>
        <w:t>Data quality analysis can start now</w:t>
      </w:r>
      <w:r w:rsidR="00DA00C5">
        <w:rPr>
          <w:rFonts w:ascii="Arial" w:hAnsi="Arial" w:cs="Arial"/>
          <w:sz w:val="21"/>
          <w:szCs w:val="21"/>
        </w:rPr>
        <w:t xml:space="preserve"> with Priya</w:t>
      </w:r>
      <w:r w:rsidR="00DA00C5" w:rsidRPr="00DA00C5">
        <w:rPr>
          <w:rFonts w:ascii="Arial" w:hAnsi="Arial" w:cs="Arial"/>
          <w:sz w:val="21"/>
          <w:szCs w:val="21"/>
        </w:rPr>
        <w:t>.</w:t>
      </w:r>
      <w:r w:rsidR="00DA00C5">
        <w:rPr>
          <w:rFonts w:ascii="Arial" w:hAnsi="Arial" w:cs="Arial"/>
          <w:b/>
          <w:bCs/>
          <w:sz w:val="21"/>
          <w:szCs w:val="21"/>
        </w:rPr>
        <w:t xml:space="preserve"> </w:t>
      </w:r>
      <w:r w:rsidR="00DD2E82">
        <w:rPr>
          <w:rFonts w:ascii="Arial" w:hAnsi="Arial" w:cs="Arial"/>
          <w:sz w:val="21"/>
          <w:szCs w:val="21"/>
        </w:rPr>
        <w:t xml:space="preserve">Planning for data lock at end of December 2023.  </w:t>
      </w:r>
    </w:p>
    <w:p w14:paraId="6CFDFE54" w14:textId="0935FDC1" w:rsidR="002A393B" w:rsidRPr="00530840" w:rsidRDefault="002A393B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2A393B">
        <w:rPr>
          <w:rFonts w:ascii="Arial" w:hAnsi="Arial" w:cs="Arial"/>
          <w:b/>
          <w:bCs/>
          <w:sz w:val="21"/>
          <w:szCs w:val="21"/>
        </w:rPr>
        <w:t>Goal:</w:t>
      </w:r>
      <w:r>
        <w:rPr>
          <w:rFonts w:ascii="Arial" w:hAnsi="Arial" w:cs="Arial"/>
          <w:sz w:val="21"/>
          <w:szCs w:val="21"/>
        </w:rPr>
        <w:t xml:space="preserve"> </w:t>
      </w:r>
      <w:r w:rsidR="00DD2E82">
        <w:rPr>
          <w:rFonts w:ascii="Arial" w:hAnsi="Arial" w:cs="Arial"/>
          <w:sz w:val="21"/>
          <w:szCs w:val="21"/>
        </w:rPr>
        <w:t xml:space="preserve">Starting analyses in January. </w:t>
      </w:r>
      <w:r w:rsidR="00C204C6">
        <w:rPr>
          <w:rFonts w:ascii="Arial" w:hAnsi="Arial" w:cs="Arial"/>
          <w:sz w:val="21"/>
          <w:szCs w:val="21"/>
        </w:rPr>
        <w:t xml:space="preserve">Statistician time to be allocated for Jan/Feb </w:t>
      </w:r>
      <w:r w:rsidR="00DA00C5">
        <w:rPr>
          <w:rFonts w:ascii="Arial" w:hAnsi="Arial" w:cs="Arial"/>
          <w:sz w:val="21"/>
          <w:szCs w:val="21"/>
        </w:rPr>
        <w:t xml:space="preserve">2024. </w:t>
      </w:r>
    </w:p>
    <w:p w14:paraId="7FA9B83C" w14:textId="77777777" w:rsidR="005E726D" w:rsidRPr="00530840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2D0DC36B" w14:textId="1A24D891" w:rsidR="00547A88" w:rsidRPr="00530840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>Li</w:t>
      </w:r>
      <w:r w:rsidR="008858AC" w:rsidRPr="00530840">
        <w:rPr>
          <w:rFonts w:ascii="Arial" w:hAnsi="Arial" w:cs="Arial"/>
          <w:b/>
          <w:bCs/>
          <w:sz w:val="21"/>
          <w:szCs w:val="21"/>
        </w:rPr>
        <w:t>v</w:t>
      </w:r>
      <w:r w:rsidRPr="00530840">
        <w:rPr>
          <w:rFonts w:ascii="Arial" w:hAnsi="Arial" w:cs="Arial"/>
          <w:b/>
          <w:bCs/>
          <w:sz w:val="21"/>
          <w:szCs w:val="21"/>
        </w:rPr>
        <w:t>er biopsy study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(Anju</w:t>
      </w:r>
      <w:r w:rsidR="00B102BF">
        <w:rPr>
          <w:rFonts w:ascii="Arial" w:hAnsi="Arial" w:cs="Arial"/>
          <w:b/>
          <w:bCs/>
          <w:sz w:val="21"/>
          <w:szCs w:val="21"/>
        </w:rPr>
        <w:t>,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Yas</w:t>
      </w:r>
      <w:r w:rsidR="00B102BF">
        <w:rPr>
          <w:rFonts w:ascii="Arial" w:hAnsi="Arial" w:cs="Arial"/>
          <w:b/>
          <w:bCs/>
          <w:sz w:val="21"/>
          <w:szCs w:val="21"/>
        </w:rPr>
        <w:t>, Maryjane</w:t>
      </w:r>
      <w:r w:rsidR="00D42D8B" w:rsidRPr="00530840">
        <w:rPr>
          <w:rFonts w:ascii="Arial" w:hAnsi="Arial" w:cs="Arial"/>
          <w:b/>
          <w:bCs/>
          <w:sz w:val="21"/>
          <w:szCs w:val="21"/>
        </w:rPr>
        <w:t>)</w:t>
      </w:r>
      <w:r w:rsidR="00182E4F" w:rsidRPr="00530840">
        <w:rPr>
          <w:rFonts w:ascii="Arial" w:hAnsi="Arial" w:cs="Arial"/>
          <w:sz w:val="21"/>
          <w:szCs w:val="21"/>
        </w:rPr>
        <w:t xml:space="preserve">: </w:t>
      </w:r>
      <w:r w:rsidR="00547A88" w:rsidRPr="00530840">
        <w:rPr>
          <w:rFonts w:ascii="Arial" w:hAnsi="Arial" w:cs="Arial"/>
          <w:sz w:val="21"/>
          <w:szCs w:val="21"/>
        </w:rPr>
        <w:t>Participating site PIs should follow the guidance in the “PI Instructions” Word doc</w:t>
      </w:r>
      <w:r w:rsidR="00852A8D">
        <w:rPr>
          <w:rFonts w:ascii="Arial" w:hAnsi="Arial" w:cs="Arial"/>
          <w:sz w:val="21"/>
          <w:szCs w:val="21"/>
        </w:rPr>
        <w:t xml:space="preserve">, data collection form, </w:t>
      </w:r>
      <w:r w:rsidR="00EA76D1" w:rsidRPr="00530840">
        <w:rPr>
          <w:rFonts w:ascii="Arial" w:hAnsi="Arial" w:cs="Arial"/>
          <w:sz w:val="21"/>
          <w:szCs w:val="21"/>
        </w:rPr>
        <w:t>DUA a</w:t>
      </w:r>
      <w:r w:rsidR="00852A8D">
        <w:rPr>
          <w:rFonts w:ascii="Arial" w:hAnsi="Arial" w:cs="Arial"/>
          <w:sz w:val="21"/>
          <w:szCs w:val="21"/>
        </w:rPr>
        <w:t xml:space="preserve">nd protocol also </w:t>
      </w:r>
      <w:r w:rsidR="0023482B">
        <w:rPr>
          <w:rFonts w:ascii="Arial" w:hAnsi="Arial" w:cs="Arial"/>
          <w:sz w:val="21"/>
          <w:szCs w:val="21"/>
        </w:rPr>
        <w:t>included</w:t>
      </w:r>
      <w:r w:rsidR="0070501F" w:rsidRPr="00530840">
        <w:rPr>
          <w:rFonts w:ascii="Arial" w:hAnsi="Arial" w:cs="Arial"/>
          <w:sz w:val="21"/>
          <w:szCs w:val="21"/>
        </w:rPr>
        <w:t>:</w:t>
      </w:r>
    </w:p>
    <w:p w14:paraId="040EAFD3" w14:textId="77777777" w:rsidR="005E726D" w:rsidRDefault="00000000" w:rsidP="005E726D">
      <w:pPr>
        <w:ind w:firstLine="360"/>
        <w:rPr>
          <w:rFonts w:ascii="Arial" w:hAnsi="Arial" w:cs="Arial"/>
          <w:sz w:val="21"/>
          <w:szCs w:val="21"/>
        </w:rPr>
      </w:pPr>
      <w:hyperlink r:id="rId8" w:history="1">
        <w:r w:rsidR="005E726D" w:rsidRPr="00530840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 w:rsidR="00547A88" w:rsidRPr="00530840">
        <w:rPr>
          <w:rFonts w:ascii="Arial" w:hAnsi="Arial" w:cs="Arial"/>
          <w:sz w:val="21"/>
          <w:szCs w:val="21"/>
        </w:rPr>
        <w:t xml:space="preserve"> </w:t>
      </w:r>
      <w:r w:rsidR="004E730B" w:rsidRPr="00530840">
        <w:rPr>
          <w:rFonts w:ascii="Arial" w:hAnsi="Arial" w:cs="Arial"/>
          <w:sz w:val="21"/>
          <w:szCs w:val="21"/>
        </w:rPr>
        <w:t xml:space="preserve"> </w:t>
      </w:r>
    </w:p>
    <w:p w14:paraId="0EF3110A" w14:textId="77777777" w:rsidR="0023482B" w:rsidRDefault="0023482B" w:rsidP="005E726D">
      <w:pPr>
        <w:ind w:firstLine="360"/>
        <w:rPr>
          <w:rFonts w:ascii="Arial" w:hAnsi="Arial" w:cs="Arial"/>
          <w:sz w:val="21"/>
          <w:szCs w:val="21"/>
        </w:rPr>
      </w:pPr>
    </w:p>
    <w:p w14:paraId="6CCBC5D6" w14:textId="1040389F" w:rsidR="0023482B" w:rsidRDefault="003C1C9E" w:rsidP="005E726D">
      <w:pPr>
        <w:ind w:firstLine="3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Status: </w:t>
      </w:r>
      <w:r w:rsidR="00D47E44">
        <w:rPr>
          <w:rFonts w:ascii="Arial" w:hAnsi="Arial" w:cs="Arial"/>
          <w:sz w:val="21"/>
          <w:szCs w:val="21"/>
        </w:rPr>
        <w:t>Currently</w:t>
      </w:r>
      <w:r>
        <w:rPr>
          <w:rFonts w:ascii="Arial" w:hAnsi="Arial" w:cs="Arial"/>
          <w:sz w:val="21"/>
          <w:szCs w:val="21"/>
        </w:rPr>
        <w:t xml:space="preserve"> don’t have a central/coordinating IRB</w:t>
      </w:r>
    </w:p>
    <w:p w14:paraId="4D6BBCAC" w14:textId="5A05F7DA" w:rsidR="003C1C9E" w:rsidRPr="00DD2E82" w:rsidRDefault="003C1C9E" w:rsidP="005E726D">
      <w:pPr>
        <w:ind w:firstLine="360"/>
        <w:rPr>
          <w:rFonts w:ascii="Arial" w:hAnsi="Arial" w:cs="Arial"/>
          <w:sz w:val="21"/>
          <w:szCs w:val="21"/>
        </w:rPr>
      </w:pPr>
      <w:r w:rsidRPr="003C1C9E">
        <w:rPr>
          <w:rFonts w:ascii="Arial" w:hAnsi="Arial" w:cs="Arial"/>
          <w:b/>
          <w:bCs/>
          <w:sz w:val="21"/>
          <w:szCs w:val="21"/>
        </w:rPr>
        <w:t>Updates:</w:t>
      </w:r>
      <w:r>
        <w:rPr>
          <w:rFonts w:ascii="Arial" w:hAnsi="Arial" w:cs="Arial"/>
          <w:sz w:val="21"/>
          <w:szCs w:val="21"/>
        </w:rPr>
        <w:t xml:space="preserve"> </w:t>
      </w:r>
      <w:r w:rsidRPr="00DD2E82">
        <w:rPr>
          <w:rFonts w:ascii="Arial" w:hAnsi="Arial" w:cs="Arial"/>
          <w:sz w:val="21"/>
          <w:szCs w:val="21"/>
        </w:rPr>
        <w:t>Mary</w:t>
      </w:r>
      <w:r w:rsidR="00D47E44" w:rsidRPr="00DD2E82">
        <w:rPr>
          <w:rFonts w:ascii="Arial" w:hAnsi="Arial" w:cs="Arial"/>
          <w:sz w:val="21"/>
          <w:szCs w:val="21"/>
        </w:rPr>
        <w:t>j</w:t>
      </w:r>
      <w:r w:rsidRPr="00DD2E82">
        <w:rPr>
          <w:rFonts w:ascii="Arial" w:hAnsi="Arial" w:cs="Arial"/>
          <w:sz w:val="21"/>
          <w:szCs w:val="21"/>
        </w:rPr>
        <w:t xml:space="preserve">ane suggested excellent ideas for next steps, e.g. validating the liver risk score from CUMC </w:t>
      </w:r>
    </w:p>
    <w:p w14:paraId="436F5C66" w14:textId="49EB3F12" w:rsidR="003C1C9E" w:rsidRPr="00DD2E82" w:rsidRDefault="003C1C9E" w:rsidP="005E726D">
      <w:pPr>
        <w:ind w:firstLine="360"/>
        <w:rPr>
          <w:rFonts w:ascii="Arial" w:hAnsi="Arial" w:cs="Arial"/>
          <w:sz w:val="21"/>
          <w:szCs w:val="21"/>
        </w:rPr>
      </w:pPr>
      <w:r w:rsidRPr="00DD2E82">
        <w:rPr>
          <w:rFonts w:ascii="Arial" w:hAnsi="Arial" w:cs="Arial"/>
          <w:b/>
          <w:bCs/>
          <w:sz w:val="21"/>
          <w:szCs w:val="21"/>
        </w:rPr>
        <w:t xml:space="preserve">Next steps: </w:t>
      </w:r>
      <w:r w:rsidR="007963E8" w:rsidRPr="00DD2E82">
        <w:rPr>
          <w:rFonts w:ascii="Arial" w:hAnsi="Arial" w:cs="Arial"/>
          <w:sz w:val="21"/>
          <w:szCs w:val="21"/>
        </w:rPr>
        <w:t xml:space="preserve">Maryjane to reignite group and next steps in terms of protocol, sample size, CRF variables </w:t>
      </w:r>
    </w:p>
    <w:p w14:paraId="0DA60A82" w14:textId="77777777" w:rsidR="00DD2E82" w:rsidRPr="00DD2E82" w:rsidRDefault="002A393B" w:rsidP="00DD2E82">
      <w:pPr>
        <w:ind w:firstLine="360"/>
        <w:rPr>
          <w:rFonts w:ascii="Arial" w:hAnsi="Arial" w:cs="Arial"/>
          <w:sz w:val="21"/>
          <w:szCs w:val="21"/>
        </w:rPr>
      </w:pPr>
      <w:r w:rsidRPr="00DD2E82">
        <w:rPr>
          <w:rFonts w:ascii="Arial" w:hAnsi="Arial" w:cs="Arial"/>
          <w:b/>
          <w:bCs/>
          <w:sz w:val="21"/>
          <w:szCs w:val="21"/>
        </w:rPr>
        <w:t>Goal</w:t>
      </w:r>
      <w:r w:rsidR="00852A8D" w:rsidRPr="00DD2E82">
        <w:rPr>
          <w:rFonts w:ascii="Arial" w:hAnsi="Arial" w:cs="Arial"/>
          <w:b/>
          <w:bCs/>
          <w:sz w:val="21"/>
          <w:szCs w:val="21"/>
        </w:rPr>
        <w:t>:</w:t>
      </w:r>
      <w:r w:rsidR="00852A8D" w:rsidRPr="00DD2E82">
        <w:rPr>
          <w:rFonts w:ascii="Arial" w:hAnsi="Arial" w:cs="Arial"/>
          <w:sz w:val="21"/>
          <w:szCs w:val="21"/>
        </w:rPr>
        <w:t xml:space="preserve"> </w:t>
      </w:r>
      <w:r w:rsidR="007963E8" w:rsidRPr="00DD2E82">
        <w:rPr>
          <w:rFonts w:ascii="Arial" w:hAnsi="Arial" w:cs="Arial"/>
          <w:sz w:val="21"/>
          <w:szCs w:val="21"/>
        </w:rPr>
        <w:t xml:space="preserve">Select site to host RedCAP and coordinate data entry </w:t>
      </w:r>
    </w:p>
    <w:p w14:paraId="00B12C74" w14:textId="77777777" w:rsidR="00DD2E82" w:rsidRPr="00DD2E82" w:rsidRDefault="00DD2E82" w:rsidP="00DD2E82">
      <w:pPr>
        <w:ind w:firstLine="360"/>
        <w:rPr>
          <w:rFonts w:ascii="Arial" w:hAnsi="Arial" w:cs="Arial"/>
          <w:sz w:val="21"/>
          <w:szCs w:val="21"/>
        </w:rPr>
      </w:pPr>
    </w:p>
    <w:p w14:paraId="5C5ABB5F" w14:textId="77777777" w:rsidR="00DD2E82" w:rsidRPr="00DD2E82" w:rsidRDefault="00DD2E82" w:rsidP="00DD2E82">
      <w:pPr>
        <w:pStyle w:val="ListParagraph"/>
        <w:numPr>
          <w:ilvl w:val="0"/>
          <w:numId w:val="11"/>
        </w:numPr>
        <w:rPr>
          <w:rFonts w:ascii="Arial" w:eastAsia="Calibri" w:hAnsi="Arial" w:cs="Arial"/>
          <w:sz w:val="21"/>
          <w:szCs w:val="21"/>
        </w:rPr>
      </w:pPr>
      <w:r w:rsidRPr="00DD2E82">
        <w:rPr>
          <w:rFonts w:ascii="Arial" w:hAnsi="Arial" w:cs="Arial"/>
          <w:b/>
          <w:bCs/>
          <w:color w:val="212121"/>
          <w:sz w:val="21"/>
          <w:szCs w:val="21"/>
        </w:rPr>
        <w:t>Pre-operative risk factors for post-LVAD vasoplegia</w:t>
      </w:r>
    </w:p>
    <w:p w14:paraId="21C1E812" w14:textId="0E7B150D" w:rsidR="00DD2E82" w:rsidRPr="00DD2E82" w:rsidRDefault="00DD2E82" w:rsidP="00DD2E82">
      <w:pPr>
        <w:pStyle w:val="ListParagraph"/>
        <w:ind w:left="360"/>
        <w:rPr>
          <w:rFonts w:ascii="Arial" w:eastAsia="Calibri" w:hAnsi="Arial" w:cs="Arial"/>
          <w:sz w:val="21"/>
          <w:szCs w:val="21"/>
        </w:rPr>
      </w:pPr>
      <w:r w:rsidRPr="00DD2E82">
        <w:rPr>
          <w:rFonts w:ascii="Arial" w:hAnsi="Arial" w:cs="Arial"/>
          <w:b/>
          <w:bCs/>
          <w:color w:val="212121"/>
          <w:sz w:val="21"/>
          <w:szCs w:val="21"/>
        </w:rPr>
        <w:t xml:space="preserve">Goal: </w:t>
      </w:r>
      <w:r>
        <w:rPr>
          <w:rFonts w:ascii="Arial" w:hAnsi="Arial" w:cs="Arial"/>
          <w:color w:val="212121"/>
          <w:sz w:val="21"/>
          <w:szCs w:val="21"/>
        </w:rPr>
        <w:t>Review project proposal, rationale for looking at novel predictors of vasoplegia including markers of HF severity, appropriate database sources.</w:t>
      </w:r>
    </w:p>
    <w:p w14:paraId="5D750653" w14:textId="77777777" w:rsidR="00DD2E82" w:rsidRPr="00DD2E82" w:rsidRDefault="00DD2E82" w:rsidP="00DD2E82">
      <w:pPr>
        <w:rPr>
          <w:rFonts w:ascii="Arial" w:hAnsi="Arial" w:cs="Arial"/>
          <w:sz w:val="21"/>
          <w:szCs w:val="21"/>
        </w:rPr>
      </w:pPr>
    </w:p>
    <w:p w14:paraId="06481F49" w14:textId="299D5467" w:rsidR="00DD2E82" w:rsidRPr="00DD2E82" w:rsidRDefault="00DD2E82" w:rsidP="00DD2E82">
      <w:pPr>
        <w:pStyle w:val="ListParagraph"/>
        <w:numPr>
          <w:ilvl w:val="0"/>
          <w:numId w:val="11"/>
        </w:numPr>
        <w:rPr>
          <w:rFonts w:ascii="Arial" w:eastAsia="Calibri" w:hAnsi="Arial" w:cs="Arial"/>
          <w:sz w:val="21"/>
          <w:szCs w:val="21"/>
        </w:rPr>
      </w:pPr>
      <w:r w:rsidRPr="00DD2E82">
        <w:rPr>
          <w:rFonts w:ascii="Arial" w:hAnsi="Arial" w:cs="Arial"/>
          <w:b/>
          <w:bCs/>
          <w:color w:val="212121"/>
          <w:sz w:val="21"/>
          <w:szCs w:val="21"/>
        </w:rPr>
        <w:t>Association of genetic variants with post-LVAD outcomes</w:t>
      </w:r>
    </w:p>
    <w:p w14:paraId="24FB2135" w14:textId="36D711D8" w:rsidR="005E726D" w:rsidRPr="00DD2E82" w:rsidRDefault="00DD2E82" w:rsidP="00DD2E82">
      <w:pPr>
        <w:pStyle w:val="ListParagraph"/>
        <w:ind w:left="360"/>
        <w:rPr>
          <w:rFonts w:ascii="Arial" w:eastAsia="Calibri" w:hAnsi="Arial" w:cs="Arial"/>
          <w:sz w:val="21"/>
          <w:szCs w:val="21"/>
        </w:rPr>
      </w:pPr>
      <w:r w:rsidRPr="00DD2E82">
        <w:rPr>
          <w:rFonts w:ascii="Arial" w:hAnsi="Arial" w:cs="Arial"/>
          <w:b/>
          <w:bCs/>
          <w:sz w:val="21"/>
          <w:szCs w:val="21"/>
        </w:rPr>
        <w:t xml:space="preserve">Goal: </w:t>
      </w:r>
      <w:r>
        <w:rPr>
          <w:rFonts w:ascii="Arial" w:hAnsi="Arial" w:cs="Arial"/>
          <w:color w:val="212121"/>
          <w:sz w:val="21"/>
          <w:szCs w:val="21"/>
        </w:rPr>
        <w:t>Review project proposal, rationale for evaluating genetics, potential data sources that are well genotyped.</w:t>
      </w:r>
    </w:p>
    <w:p w14:paraId="03CAA5BB" w14:textId="77777777" w:rsidR="00DD2E82" w:rsidRPr="00DD2E82" w:rsidRDefault="00DD2E82" w:rsidP="005E726D">
      <w:pPr>
        <w:rPr>
          <w:rFonts w:ascii="Arial" w:hAnsi="Arial" w:cs="Arial"/>
          <w:sz w:val="21"/>
          <w:szCs w:val="21"/>
        </w:rPr>
      </w:pPr>
    </w:p>
    <w:p w14:paraId="193B8B04" w14:textId="2580E825" w:rsidR="00491E42" w:rsidRPr="00DD2E82" w:rsidRDefault="00491E42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DD2E82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P</w:t>
      </w:r>
      <w:r w:rsidR="007237B4" w:rsidRPr="00DD2E82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re-advanced therapies renal function assessment and risk assessment (Mirnela):</w:t>
      </w:r>
    </w:p>
    <w:p w14:paraId="035BCD1B" w14:textId="5E34B889" w:rsidR="007237B4" w:rsidRPr="00DD2E82" w:rsidRDefault="007237B4" w:rsidP="007237B4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DD2E82">
        <w:rPr>
          <w:rFonts w:ascii="Arial" w:hAnsi="Arial" w:cs="Arial"/>
          <w:b/>
          <w:bCs/>
          <w:color w:val="000000" w:themeColor="text1"/>
          <w:sz w:val="21"/>
          <w:szCs w:val="21"/>
        </w:rPr>
        <w:t>Status:</w:t>
      </w:r>
      <w:r w:rsidRPr="00DD2E82">
        <w:rPr>
          <w:rFonts w:ascii="Arial" w:hAnsi="Arial" w:cs="Arial"/>
          <w:color w:val="000000" w:themeColor="text1"/>
          <w:sz w:val="21"/>
          <w:szCs w:val="21"/>
        </w:rPr>
        <w:t xml:space="preserve"> First draft completed, Mirnela reviewing   </w:t>
      </w:r>
    </w:p>
    <w:p w14:paraId="73D84552" w14:textId="0F40BE95" w:rsidR="007237B4" w:rsidRPr="007237B4" w:rsidRDefault="007237B4" w:rsidP="007237B4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DD2E82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Next steps: </w:t>
      </w:r>
      <w:r w:rsidRPr="00DD2E82">
        <w:rPr>
          <w:rFonts w:ascii="Arial" w:hAnsi="Arial" w:cs="Arial"/>
          <w:color w:val="000000" w:themeColor="text1"/>
          <w:sz w:val="21"/>
          <w:szCs w:val="21"/>
        </w:rPr>
        <w:t>Target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journal TBD </w:t>
      </w:r>
    </w:p>
    <w:p w14:paraId="36D0038B" w14:textId="77777777" w:rsidR="00491E42" w:rsidRPr="00491E42" w:rsidRDefault="00491E42" w:rsidP="00491E42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5135B164" w14:textId="102A035F" w:rsidR="00D14BE8" w:rsidRPr="00E767DC" w:rsidRDefault="00CA09EC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Preserving the kidney in HT recipients: from induction therapies to long term (Andriana, Mirnela</w:t>
      </w:r>
      <w:r w:rsidR="00B40C29"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, Varinder</w:t>
      </w:r>
      <w:r w:rsidR="00D14BE8"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, Luise</w:t>
      </w:r>
      <w:r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="00555A6A"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: </w:t>
      </w:r>
    </w:p>
    <w:p w14:paraId="2E6975BF" w14:textId="0B43D75D" w:rsidR="00313B19" w:rsidRPr="00A54922" w:rsidRDefault="00DA253E" w:rsidP="00A54922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E767DC">
        <w:rPr>
          <w:rFonts w:ascii="Arial" w:hAnsi="Arial" w:cs="Arial"/>
          <w:color w:val="000000" w:themeColor="text1"/>
          <w:sz w:val="21"/>
          <w:szCs w:val="21"/>
        </w:rPr>
        <w:t>Nephrologist and PharmD also on the team. First drafts of sections have been submitted</w:t>
      </w:r>
      <w:r w:rsidR="00432ECC" w:rsidRPr="00E767DC">
        <w:rPr>
          <w:rFonts w:ascii="Arial" w:hAnsi="Arial" w:cs="Arial"/>
          <w:color w:val="000000" w:themeColor="text1"/>
          <w:sz w:val="21"/>
          <w:szCs w:val="21"/>
        </w:rPr>
        <w:t>.</w:t>
      </w:r>
      <w:r w:rsidR="0029551A" w:rsidRPr="00E767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33BB4940" w14:textId="300A3886" w:rsidR="00313B19" w:rsidRDefault="00313B19" w:rsidP="00D14BE8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91E42">
        <w:rPr>
          <w:rFonts w:ascii="Arial" w:hAnsi="Arial" w:cs="Arial"/>
          <w:b/>
          <w:bCs/>
          <w:color w:val="000000" w:themeColor="text1"/>
          <w:sz w:val="21"/>
          <w:szCs w:val="21"/>
        </w:rPr>
        <w:t>Status: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491E42">
        <w:rPr>
          <w:rFonts w:ascii="Arial" w:hAnsi="Arial" w:cs="Arial"/>
          <w:color w:val="000000" w:themeColor="text1"/>
          <w:sz w:val="21"/>
          <w:szCs w:val="21"/>
        </w:rPr>
        <w:t xml:space="preserve">Liaising with AST, have a list of writers </w:t>
      </w:r>
      <w:r w:rsidR="007237B4">
        <w:rPr>
          <w:rFonts w:ascii="Arial" w:hAnsi="Arial" w:cs="Arial"/>
          <w:color w:val="000000" w:themeColor="text1"/>
          <w:sz w:val="21"/>
          <w:szCs w:val="21"/>
        </w:rPr>
        <w:t xml:space="preserve">and an outcome </w:t>
      </w:r>
    </w:p>
    <w:p w14:paraId="5751F6E0" w14:textId="5F0620FB" w:rsidR="00313B19" w:rsidRPr="007237B4" w:rsidRDefault="00313B19" w:rsidP="00D14BE8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7237B4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Next steps: </w:t>
      </w:r>
      <w:r w:rsidR="007237B4">
        <w:rPr>
          <w:rFonts w:ascii="Arial" w:hAnsi="Arial" w:cs="Arial"/>
          <w:color w:val="000000" w:themeColor="text1"/>
          <w:sz w:val="21"/>
          <w:szCs w:val="21"/>
        </w:rPr>
        <w:t xml:space="preserve">Making writing assignments, first draft </w:t>
      </w:r>
      <w:r w:rsidR="00A9074F" w:rsidRPr="00A9074F">
        <w:rPr>
          <w:rFonts w:ascii="Arial" w:hAnsi="Arial" w:cs="Arial"/>
          <w:i/>
          <w:iCs/>
          <w:color w:val="000000" w:themeColor="text1"/>
          <w:sz w:val="21"/>
          <w:szCs w:val="21"/>
        </w:rPr>
        <w:t>[clarify if this is the same paper as #5]</w:t>
      </w:r>
    </w:p>
    <w:p w14:paraId="0A590ADA" w14:textId="77777777" w:rsidR="00CA09EC" w:rsidRPr="00E767DC" w:rsidRDefault="00CA09EC" w:rsidP="00EA76D1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501F6A2" w14:textId="3B6EE77A" w:rsidR="008B6140" w:rsidRPr="00E767DC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State of the Art Review type paper on induction therapy in HT (</w:t>
      </w:r>
      <w:r w:rsidR="0029551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Andriana, </w:t>
      </w: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Johanna</w:t>
      </w:r>
      <w:r w:rsidR="00491E42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, Nadia</w:t>
      </w: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)</w:t>
      </w:r>
      <w:r w:rsidR="00B40C29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: </w:t>
      </w:r>
    </w:p>
    <w:p w14:paraId="5AA0142D" w14:textId="548BBBED" w:rsidR="002A393B" w:rsidRPr="00E767DC" w:rsidRDefault="002A199E" w:rsidP="008B6140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E767DC">
        <w:rPr>
          <w:rFonts w:ascii="Arial" w:hAnsi="Arial" w:cs="Arial"/>
          <w:b/>
          <w:bCs/>
          <w:color w:val="000000" w:themeColor="text1"/>
          <w:sz w:val="21"/>
          <w:szCs w:val="21"/>
        </w:rPr>
        <w:t>Updates:</w:t>
      </w:r>
      <w:r w:rsidRPr="00E767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491E42">
        <w:rPr>
          <w:rFonts w:ascii="Arial" w:hAnsi="Arial" w:cs="Arial"/>
          <w:color w:val="000000" w:themeColor="text1"/>
          <w:sz w:val="21"/>
          <w:szCs w:val="21"/>
        </w:rPr>
        <w:t>Submitted in October for JACC:HF</w:t>
      </w:r>
      <w:r w:rsidR="00C44A66" w:rsidRPr="00E767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075F697D" w14:textId="22B96B10" w:rsidR="005E726D" w:rsidRPr="00E767DC" w:rsidRDefault="00491E42" w:rsidP="008B6140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>Status</w:t>
      </w:r>
      <w:r w:rsidR="00C44A66" w:rsidRPr="00E767DC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C44A66" w:rsidRPr="00E767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Pending reviewer comments </w:t>
      </w:r>
      <w:r w:rsidR="00C44A66" w:rsidRPr="00E767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725EA292" w14:textId="77777777" w:rsidR="005E726D" w:rsidRPr="00E767DC" w:rsidRDefault="005E726D" w:rsidP="005E726D">
      <w:pPr>
        <w:jc w:val="center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</w:p>
    <w:p w14:paraId="302BF5F5" w14:textId="0A5E2AA4" w:rsidR="00491E42" w:rsidRPr="00491E42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HCV NAT treatment survey (Sonu and Roopa</w:t>
      </w:r>
      <w:r w:rsidR="00555A6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>Initial email was sent to the WiTMCS group and TX directors (1</w:t>
      </w:r>
      <w:r w:rsidR="00E254B9">
        <w:rPr>
          <w:rFonts w:ascii="Arial" w:eastAsia="Times New Roman" w:hAnsi="Arial" w:cs="Arial"/>
          <w:color w:val="000000" w:themeColor="text1"/>
          <w:sz w:val="21"/>
          <w:szCs w:val="21"/>
        </w:rPr>
        <w:t>7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responses total - target </w:t>
      </w:r>
      <w:r w:rsidR="002C0D03">
        <w:rPr>
          <w:rFonts w:ascii="Arial" w:eastAsia="Times New Roman" w:hAnsi="Arial" w:cs="Arial"/>
          <w:color w:val="000000" w:themeColor="text1"/>
          <w:sz w:val="21"/>
          <w:szCs w:val="21"/>
        </w:rPr>
        <w:t>20-25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). </w:t>
      </w:r>
    </w:p>
    <w:p w14:paraId="338FA3CA" w14:textId="70B93E0F" w:rsidR="005E726D" w:rsidRDefault="00491E42" w:rsidP="00491E42">
      <w:pPr>
        <w:pStyle w:val="ListParagraph"/>
        <w:ind w:left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Status</w:t>
      </w:r>
      <w:r w:rsidR="002A393B" w:rsidRPr="00491E42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:</w:t>
      </w:r>
      <w:r w:rsidR="00C44A66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2A393B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>A</w:t>
      </w:r>
      <w:r w:rsidR="00C44A66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432ECC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second prompt </w:t>
      </w:r>
      <w:r w:rsidR="0029551A" w:rsidRPr="00491E42">
        <w:rPr>
          <w:rFonts w:ascii="Arial" w:eastAsia="Times New Roman" w:hAnsi="Arial" w:cs="Arial"/>
          <w:color w:val="000000" w:themeColor="text1"/>
          <w:sz w:val="21"/>
          <w:szCs w:val="21"/>
        </w:rPr>
        <w:t>through the WiTMCS website</w:t>
      </w:r>
      <w:r w:rsidR="00310458">
        <w:rPr>
          <w:rFonts w:ascii="Arial" w:eastAsia="Times New Roman" w:hAnsi="Arial" w:cs="Arial"/>
          <w:color w:val="000000" w:themeColor="text1"/>
          <w:sz w:val="21"/>
          <w:szCs w:val="21"/>
        </w:rPr>
        <w:t>, text for the message received!</w:t>
      </w:r>
    </w:p>
    <w:p w14:paraId="7852BA11" w14:textId="36B5231E" w:rsidR="00491E42" w:rsidRPr="00491E42" w:rsidRDefault="00491E42" w:rsidP="00491E42">
      <w:pPr>
        <w:pStyle w:val="ListParagraph"/>
        <w:ind w:left="360"/>
        <w:rPr>
          <w:rFonts w:ascii="Arial" w:eastAsia="Calibri" w:hAnsi="Arial" w:cs="Arial"/>
          <w:color w:val="000000" w:themeColor="text1"/>
          <w:sz w:val="21"/>
          <w:szCs w:val="21"/>
        </w:rPr>
      </w:pPr>
      <w: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Next steps: </w:t>
      </w:r>
      <w:r>
        <w:rPr>
          <w:rFonts w:ascii="Arial" w:eastAsia="Calibri" w:hAnsi="Arial" w:cs="Arial"/>
          <w:color w:val="000000" w:themeColor="text1"/>
          <w:sz w:val="21"/>
          <w:szCs w:val="21"/>
        </w:rPr>
        <w:t>Email through WiTMCS new membership groups</w:t>
      </w:r>
      <w:r w:rsidR="00A45912">
        <w:rPr>
          <w:rFonts w:ascii="Arial" w:eastAsia="Calibri" w:hAnsi="Arial" w:cs="Arial"/>
          <w:color w:val="000000" w:themeColor="text1"/>
          <w:sz w:val="21"/>
          <w:szCs w:val="21"/>
        </w:rPr>
        <w:t xml:space="preserve">; personalized emails from Roopa. Plan to start analyzing responses in mid-January. </w:t>
      </w:r>
    </w:p>
    <w:p w14:paraId="288B53AD" w14:textId="77777777" w:rsidR="005E726D" w:rsidRPr="00E767DC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0415DEC8" w14:textId="110E07D6" w:rsidR="005E726D" w:rsidRPr="00A9074F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  <w:r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>“How To” paper on ambulating with tMCS (Anju</w:t>
      </w:r>
      <w:r w:rsidR="00555A6A" w:rsidRPr="00A9074F">
        <w:rPr>
          <w:rFonts w:ascii="Arial" w:eastAsia="Times New Roman" w:hAnsi="Arial" w:cs="Arial"/>
          <w:b/>
          <w:bCs/>
          <w:color w:val="A6A6A6" w:themeColor="background1" w:themeShade="A6"/>
          <w:sz w:val="21"/>
          <w:szCs w:val="21"/>
        </w:rPr>
        <w:t xml:space="preserve">): </w:t>
      </w:r>
      <w:r w:rsidR="000906DA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>Pending</w:t>
      </w:r>
      <w:r w:rsidR="00DF4A36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 xml:space="preserve"> publication of another paper</w:t>
      </w:r>
      <w:r w:rsidR="000906DA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 xml:space="preserve">. Anju to begin practical review from September’s meeting. </w:t>
      </w:r>
    </w:p>
    <w:p w14:paraId="56104458" w14:textId="77777777" w:rsidR="005E726D" w:rsidRPr="00A9074F" w:rsidRDefault="005E726D" w:rsidP="005E726D">
      <w:pPr>
        <w:pStyle w:val="ListParagraph"/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</w:p>
    <w:p w14:paraId="491ACBD2" w14:textId="61A3CEFE" w:rsidR="005E726D" w:rsidRPr="00A9074F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  <w:r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>COVID-19 donors and</w:t>
      </w:r>
      <w:r w:rsidR="00DF4A36"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 xml:space="preserve"> subsequent </w:t>
      </w:r>
      <w:r w:rsidR="004037EE"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>recipient</w:t>
      </w:r>
      <w:r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 xml:space="preserve"> CAV risk (Andriana</w:t>
      </w:r>
      <w:r w:rsidR="00555A6A" w:rsidRPr="00A9074F">
        <w:rPr>
          <w:rFonts w:ascii="Arial" w:eastAsia="Times New Roman" w:hAnsi="Arial" w:cs="Arial"/>
          <w:b/>
          <w:bCs/>
          <w:color w:val="A6A6A6" w:themeColor="background1" w:themeShade="A6"/>
          <w:sz w:val="21"/>
          <w:szCs w:val="21"/>
        </w:rPr>
        <w:t xml:space="preserve">): </w:t>
      </w:r>
      <w:r w:rsidR="00ED19EE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 xml:space="preserve">Looking for collaborators, esp from centers that do post-transplant IVUS assessments. Planning to start in the next few weeks. </w:t>
      </w:r>
    </w:p>
    <w:p w14:paraId="240A07B0" w14:textId="77777777" w:rsidR="00DF4A36" w:rsidRPr="00A9074F" w:rsidRDefault="00DF4A36" w:rsidP="00DF4A36">
      <w:pPr>
        <w:pStyle w:val="ListParagraph"/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</w:p>
    <w:p w14:paraId="2FD5C0F5" w14:textId="77777777" w:rsidR="00DF4A36" w:rsidRPr="00A9074F" w:rsidRDefault="00DF4A36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  <w:r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 xml:space="preserve">COVID-19 in HT recipients and subsequent rejection/CMV/CAV risk (Preethi): </w:t>
      </w:r>
      <w:r w:rsidR="00432ECC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>Pending updates</w:t>
      </w:r>
    </w:p>
    <w:p w14:paraId="36583E90" w14:textId="77777777" w:rsidR="005E726D" w:rsidRPr="00A9074F" w:rsidRDefault="005E726D" w:rsidP="005E726D">
      <w:pPr>
        <w:pStyle w:val="ListParagraph"/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</w:p>
    <w:p w14:paraId="7264DFB1" w14:textId="1A3ECD05" w:rsidR="005E726D" w:rsidRPr="00A9074F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  <w:r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>Transplant recipients with a history of GCM (Luise</w:t>
      </w:r>
      <w:r w:rsidR="00555A6A" w:rsidRPr="00A9074F">
        <w:rPr>
          <w:rFonts w:ascii="Arial" w:eastAsia="Times New Roman" w:hAnsi="Arial" w:cs="Arial"/>
          <w:b/>
          <w:bCs/>
          <w:color w:val="A6A6A6" w:themeColor="background1" w:themeShade="A6"/>
          <w:sz w:val="21"/>
          <w:szCs w:val="21"/>
        </w:rPr>
        <w:t xml:space="preserve">): </w:t>
      </w:r>
      <w:r w:rsidR="00432ECC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>Pending updates</w:t>
      </w:r>
    </w:p>
    <w:p w14:paraId="22E69126" w14:textId="77777777" w:rsidR="005E726D" w:rsidRPr="00A9074F" w:rsidRDefault="005E726D" w:rsidP="005E726D">
      <w:pPr>
        <w:pStyle w:val="ListParagraph"/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</w:p>
    <w:p w14:paraId="15954208" w14:textId="77777777" w:rsidR="008C5669" w:rsidRPr="00A9074F" w:rsidRDefault="005E726D" w:rsidP="00BF7A6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color w:val="A6A6A6" w:themeColor="background1" w:themeShade="A6"/>
          <w:sz w:val="21"/>
          <w:szCs w:val="21"/>
        </w:rPr>
      </w:pPr>
      <w:r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>Survey of women VAD/TX leaders (Varinder</w:t>
      </w:r>
      <w:r w:rsidR="00555A6A" w:rsidRPr="00A9074F">
        <w:rPr>
          <w:rFonts w:ascii="Arial" w:eastAsia="Times New Roman" w:hAnsi="Arial" w:cs="Arial"/>
          <w:b/>
          <w:bCs/>
          <w:color w:val="A6A6A6" w:themeColor="background1" w:themeShade="A6"/>
          <w:sz w:val="21"/>
          <w:szCs w:val="21"/>
        </w:rPr>
        <w:t xml:space="preserve">): </w:t>
      </w:r>
    </w:p>
    <w:p w14:paraId="4136B9D6" w14:textId="77777777" w:rsidR="008C5669" w:rsidRPr="00A9074F" w:rsidRDefault="008C5669" w:rsidP="008C5669">
      <w:pPr>
        <w:ind w:firstLine="360"/>
        <w:rPr>
          <w:rFonts w:ascii="Arial" w:eastAsia="Times New Roman" w:hAnsi="Arial" w:cs="Arial"/>
          <w:color w:val="A6A6A6" w:themeColor="background1" w:themeShade="A6"/>
          <w:sz w:val="21"/>
          <w:szCs w:val="21"/>
        </w:rPr>
      </w:pPr>
      <w:r w:rsidRPr="00A9074F">
        <w:rPr>
          <w:rFonts w:ascii="Arial" w:eastAsia="Times New Roman" w:hAnsi="Arial" w:cs="Arial"/>
          <w:b/>
          <w:color w:val="A6A6A6" w:themeColor="background1" w:themeShade="A6"/>
          <w:sz w:val="21"/>
          <w:szCs w:val="21"/>
        </w:rPr>
        <w:t>Status:</w:t>
      </w:r>
      <w:r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 xml:space="preserve"> </w:t>
      </w:r>
      <w:r w:rsidR="00432ECC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>Survey</w:t>
      </w:r>
      <w:r w:rsidR="00432ECC" w:rsidRPr="00A9074F">
        <w:rPr>
          <w:rFonts w:ascii="Arial" w:eastAsia="Times New Roman" w:hAnsi="Arial" w:cs="Arial"/>
          <w:color w:val="A6A6A6" w:themeColor="background1" w:themeShade="A6"/>
          <w:sz w:val="21"/>
          <w:szCs w:val="21"/>
        </w:rPr>
        <w:t xml:space="preserve"> has been distributed</w:t>
      </w:r>
      <w:r w:rsidRPr="00A9074F">
        <w:rPr>
          <w:rFonts w:ascii="Arial" w:eastAsia="Times New Roman" w:hAnsi="Arial" w:cs="Arial"/>
          <w:color w:val="A6A6A6" w:themeColor="background1" w:themeShade="A6"/>
          <w:sz w:val="21"/>
          <w:szCs w:val="21"/>
        </w:rPr>
        <w:t>, data collected</w:t>
      </w:r>
      <w:r w:rsidR="00BF7A6B" w:rsidRPr="00A9074F">
        <w:rPr>
          <w:rFonts w:ascii="Arial" w:eastAsia="Times New Roman" w:hAnsi="Arial" w:cs="Arial"/>
          <w:color w:val="A6A6A6" w:themeColor="background1" w:themeShade="A6"/>
          <w:sz w:val="21"/>
          <w:szCs w:val="21"/>
        </w:rPr>
        <w:t xml:space="preserve">. </w:t>
      </w:r>
    </w:p>
    <w:p w14:paraId="66480FC3" w14:textId="77777777" w:rsidR="008C5669" w:rsidRPr="00A9074F" w:rsidRDefault="008C5669" w:rsidP="008C5669">
      <w:pPr>
        <w:ind w:firstLine="360"/>
        <w:rPr>
          <w:rFonts w:ascii="Arial" w:eastAsia="Times New Roman" w:hAnsi="Arial" w:cs="Arial"/>
          <w:color w:val="A6A6A6" w:themeColor="background1" w:themeShade="A6"/>
          <w:sz w:val="21"/>
          <w:szCs w:val="21"/>
        </w:rPr>
      </w:pPr>
      <w:r w:rsidRPr="00A9074F">
        <w:rPr>
          <w:rFonts w:ascii="Arial" w:eastAsia="Times New Roman" w:hAnsi="Arial" w:cs="Arial"/>
          <w:b/>
          <w:bCs/>
          <w:color w:val="A6A6A6" w:themeColor="background1" w:themeShade="A6"/>
          <w:sz w:val="21"/>
          <w:szCs w:val="21"/>
        </w:rPr>
        <w:t>Next steps:</w:t>
      </w:r>
      <w:r w:rsidRPr="00A9074F">
        <w:rPr>
          <w:rFonts w:ascii="Arial" w:eastAsia="Times New Roman" w:hAnsi="Arial" w:cs="Arial"/>
          <w:color w:val="A6A6A6" w:themeColor="background1" w:themeShade="A6"/>
          <w:sz w:val="21"/>
          <w:szCs w:val="21"/>
        </w:rPr>
        <w:t xml:space="preserve"> Download data from survey platform and begin analysis.</w:t>
      </w:r>
    </w:p>
    <w:p w14:paraId="7CAAD0E0" w14:textId="77777777" w:rsidR="0027764C" w:rsidRPr="00A9074F" w:rsidRDefault="0027764C" w:rsidP="008B2500">
      <w:pPr>
        <w:rPr>
          <w:rFonts w:ascii="Arial" w:hAnsi="Arial" w:cs="Arial"/>
          <w:b/>
          <w:bCs/>
          <w:color w:val="A6A6A6" w:themeColor="background1" w:themeShade="A6"/>
          <w:sz w:val="21"/>
          <w:szCs w:val="21"/>
        </w:rPr>
      </w:pPr>
    </w:p>
    <w:p w14:paraId="401C11B2" w14:textId="3B9FC72C" w:rsidR="00E77D0E" w:rsidRPr="00A9074F" w:rsidRDefault="0027764C" w:rsidP="00BF7A6B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  <w:r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>Proposed cardiogenic shock Imp</w:t>
      </w:r>
      <w:r w:rsidR="00D92B6B"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>e</w:t>
      </w:r>
      <w:r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 xml:space="preserve">lla wean off VA-ECMO study, next step to apply for a grant for Abiomed </w:t>
      </w:r>
      <w:r w:rsidR="00CB056E"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 xml:space="preserve">(Copeland): </w:t>
      </w:r>
      <w:r w:rsidR="00432ECC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>Group</w:t>
      </w:r>
      <w:r w:rsidR="003443F4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 xml:space="preserve"> forming</w:t>
      </w:r>
      <w:r w:rsidR="00432ECC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 xml:space="preserve">, </w:t>
      </w:r>
      <w:r w:rsidR="002A393B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>draft protocol circulating.</w:t>
      </w:r>
      <w:r w:rsidR="00C44A66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 xml:space="preserve"> </w:t>
      </w:r>
      <w:r w:rsidR="00ED19EE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 xml:space="preserve">Pending a follow-up meeting. </w:t>
      </w:r>
    </w:p>
    <w:p w14:paraId="0FDFAEDC" w14:textId="77777777" w:rsidR="00657D2B" w:rsidRPr="00A9074F" w:rsidRDefault="00657D2B" w:rsidP="00657D2B">
      <w:pPr>
        <w:rPr>
          <w:rFonts w:ascii="Arial" w:hAnsi="Arial" w:cs="Arial"/>
          <w:b/>
          <w:bCs/>
          <w:color w:val="A6A6A6" w:themeColor="background1" w:themeShade="A6"/>
          <w:sz w:val="21"/>
          <w:szCs w:val="21"/>
        </w:rPr>
      </w:pPr>
    </w:p>
    <w:p w14:paraId="1343F58E" w14:textId="77777777" w:rsidR="005E726D" w:rsidRPr="00A9074F" w:rsidRDefault="000A63A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  <w:r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>ERAS VAD/TX study proposal (Copeland):</w:t>
      </w:r>
      <w:r w:rsidR="00657D2B" w:rsidRPr="00A9074F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 xml:space="preserve"> </w:t>
      </w:r>
      <w:r w:rsidR="00432ECC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>Pending updates</w:t>
      </w:r>
      <w:r w:rsidR="00BF7A6B" w:rsidRPr="00A9074F">
        <w:rPr>
          <w:rFonts w:ascii="Arial" w:eastAsia="Times New Roman" w:hAnsi="Arial" w:cs="Arial"/>
          <w:bCs/>
          <w:color w:val="A6A6A6" w:themeColor="background1" w:themeShade="A6"/>
          <w:sz w:val="21"/>
          <w:szCs w:val="21"/>
        </w:rPr>
        <w:t xml:space="preserve">. </w:t>
      </w:r>
    </w:p>
    <w:p w14:paraId="313014F0" w14:textId="77777777" w:rsidR="00C01F74" w:rsidRPr="00A9074F" w:rsidRDefault="00C01F74" w:rsidP="00C01F74">
      <w:pPr>
        <w:pStyle w:val="ListParagraph"/>
        <w:rPr>
          <w:rFonts w:ascii="Arial" w:hAnsi="Arial" w:cs="Arial"/>
          <w:b/>
          <w:bCs/>
          <w:color w:val="A6A6A6" w:themeColor="background1" w:themeShade="A6"/>
          <w:sz w:val="21"/>
          <w:szCs w:val="21"/>
        </w:rPr>
      </w:pPr>
    </w:p>
    <w:p w14:paraId="1CA0188D" w14:textId="74D24237" w:rsidR="00C01F74" w:rsidRPr="00A9074F" w:rsidRDefault="00C01F74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A6A6A6" w:themeColor="background1" w:themeShade="A6"/>
          <w:sz w:val="21"/>
          <w:szCs w:val="21"/>
        </w:rPr>
      </w:pPr>
      <w:r w:rsidRPr="00A9074F">
        <w:rPr>
          <w:rFonts w:ascii="Arial" w:hAnsi="Arial" w:cs="Arial"/>
          <w:b/>
          <w:bCs/>
          <w:color w:val="A6A6A6" w:themeColor="background1" w:themeShade="A6"/>
          <w:sz w:val="21"/>
          <w:szCs w:val="21"/>
        </w:rPr>
        <w:t>Cardiac surgery research project</w:t>
      </w:r>
      <w:r w:rsidR="00C44A66" w:rsidRPr="00A9074F">
        <w:rPr>
          <w:rFonts w:ascii="Arial" w:hAnsi="Arial" w:cs="Arial"/>
          <w:b/>
          <w:bCs/>
          <w:color w:val="A6A6A6" w:themeColor="background1" w:themeShade="A6"/>
          <w:sz w:val="21"/>
          <w:szCs w:val="21"/>
        </w:rPr>
        <w:t xml:space="preserve"> (Larson)</w:t>
      </w:r>
      <w:r w:rsidRPr="00A9074F">
        <w:rPr>
          <w:rFonts w:ascii="Arial" w:hAnsi="Arial" w:cs="Arial"/>
          <w:b/>
          <w:bCs/>
          <w:color w:val="A6A6A6" w:themeColor="background1" w:themeShade="A6"/>
          <w:sz w:val="21"/>
          <w:szCs w:val="21"/>
        </w:rPr>
        <w:t xml:space="preserve">: </w:t>
      </w:r>
      <w:r w:rsidR="00B102BF" w:rsidRPr="00A9074F">
        <w:rPr>
          <w:rFonts w:ascii="Arial" w:hAnsi="Arial" w:cs="Arial"/>
          <w:color w:val="A6A6A6" w:themeColor="background1" w:themeShade="A6"/>
          <w:sz w:val="21"/>
          <w:szCs w:val="21"/>
        </w:rPr>
        <w:t>Pending updates. Sharon was planning to connect with</w:t>
      </w:r>
      <w:r w:rsidRPr="00A9074F">
        <w:rPr>
          <w:rFonts w:ascii="Arial" w:hAnsi="Arial" w:cs="Arial"/>
          <w:color w:val="A6A6A6" w:themeColor="background1" w:themeShade="A6"/>
          <w:sz w:val="21"/>
          <w:szCs w:val="21"/>
        </w:rPr>
        <w:t xml:space="preserve"> other surgeons in the WITMCS group and collect ideas and then present options at our research group </w:t>
      </w:r>
      <w:r w:rsidR="00AA246E" w:rsidRPr="00A9074F">
        <w:rPr>
          <w:rFonts w:ascii="Arial" w:hAnsi="Arial" w:cs="Arial"/>
          <w:color w:val="A6A6A6" w:themeColor="background1" w:themeShade="A6"/>
          <w:sz w:val="21"/>
          <w:szCs w:val="21"/>
        </w:rPr>
        <w:t xml:space="preserve">meeting (Hannah C, Amy H, Amy F, Marzia L etc) </w:t>
      </w:r>
    </w:p>
    <w:p w14:paraId="44DA9923" w14:textId="77777777" w:rsidR="00081F17" w:rsidRPr="00530840" w:rsidRDefault="00081F17" w:rsidP="00CB056E">
      <w:pPr>
        <w:rPr>
          <w:rFonts w:ascii="Arial" w:hAnsi="Arial" w:cs="Arial"/>
          <w:b/>
          <w:bCs/>
          <w:sz w:val="21"/>
          <w:szCs w:val="21"/>
        </w:rPr>
      </w:pPr>
    </w:p>
    <w:p w14:paraId="09AC5E3C" w14:textId="7E582821" w:rsidR="002A199E" w:rsidRPr="002A199E" w:rsidRDefault="00BF7A6B" w:rsidP="002A199E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Thursday evening co-writing group 5-6.30 pm ET: </w:t>
      </w:r>
      <w:r w:rsidRPr="00530840">
        <w:rPr>
          <w:rFonts w:ascii="Arial" w:hAnsi="Arial" w:cs="Arial"/>
          <w:sz w:val="21"/>
          <w:szCs w:val="21"/>
        </w:rPr>
        <w:t>All are welcome!</w:t>
      </w:r>
      <w:r w:rsidR="00530840" w:rsidRPr="00530840">
        <w:rPr>
          <w:rFonts w:ascii="Arial" w:hAnsi="Arial" w:cs="Arial"/>
          <w:sz w:val="21"/>
          <w:szCs w:val="21"/>
        </w:rPr>
        <w:t xml:space="preserve"> </w:t>
      </w:r>
      <w:hyperlink r:id="rId9" w:history="1">
        <w:r w:rsidR="00530840" w:rsidRPr="00530840">
          <w:rPr>
            <w:rStyle w:val="Hyperlink"/>
            <w:rFonts w:ascii="Arial" w:hAnsi="Arial" w:cs="Arial"/>
            <w:color w:val="0000FF"/>
            <w:sz w:val="21"/>
            <w:szCs w:val="21"/>
          </w:rPr>
          <w:t>https://wellforce-hipaa.zoom.us/j/5788493823?from=addon</w:t>
        </w:r>
      </w:hyperlink>
    </w:p>
    <w:p w14:paraId="3C894CDC" w14:textId="57417AA1" w:rsidR="002A199E" w:rsidRPr="00A71222" w:rsidRDefault="002A199E" w:rsidP="00A71222">
      <w:pPr>
        <w:rPr>
          <w:rFonts w:ascii="Arial" w:hAnsi="Arial" w:cs="Arial"/>
          <w:b/>
          <w:bCs/>
          <w:sz w:val="21"/>
          <w:szCs w:val="21"/>
        </w:rPr>
      </w:pPr>
      <w:r w:rsidRPr="00A71222">
        <w:rPr>
          <w:rFonts w:ascii="Arial" w:hAnsi="Arial" w:cs="Arial"/>
          <w:sz w:val="21"/>
          <w:szCs w:val="21"/>
        </w:rPr>
        <w:t xml:space="preserve"> </w:t>
      </w:r>
    </w:p>
    <w:sectPr w:rsidR="002A199E" w:rsidRPr="00A71222" w:rsidSect="002546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0215B"/>
    <w:multiLevelType w:val="hybridMultilevel"/>
    <w:tmpl w:val="C770A188"/>
    <w:lvl w:ilvl="0" w:tplc="7D84A5B4">
      <w:numFmt w:val="bullet"/>
      <w:lvlText w:val="➢"/>
      <w:lvlJc w:val="left"/>
      <w:pPr>
        <w:ind w:left="1080" w:hanging="360"/>
      </w:pPr>
      <w:rPr>
        <w:rFonts w:ascii="Arial Unicode MS" w:hAnsi="Arial Unicode MS" w:hint="default"/>
        <w:w w:val="121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1B5C41"/>
    <w:multiLevelType w:val="hybridMultilevel"/>
    <w:tmpl w:val="B5CCF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096151">
    <w:abstractNumId w:val="4"/>
  </w:num>
  <w:num w:numId="2" w16cid:durableId="912005319">
    <w:abstractNumId w:val="8"/>
  </w:num>
  <w:num w:numId="3" w16cid:durableId="277641102">
    <w:abstractNumId w:val="2"/>
  </w:num>
  <w:num w:numId="4" w16cid:durableId="95058887">
    <w:abstractNumId w:val="12"/>
  </w:num>
  <w:num w:numId="5" w16cid:durableId="1613707064">
    <w:abstractNumId w:val="0"/>
  </w:num>
  <w:num w:numId="6" w16cid:durableId="1125152828">
    <w:abstractNumId w:val="1"/>
  </w:num>
  <w:num w:numId="7" w16cid:durableId="2097942799">
    <w:abstractNumId w:val="1"/>
  </w:num>
  <w:num w:numId="8" w16cid:durableId="2077625692">
    <w:abstractNumId w:val="6"/>
  </w:num>
  <w:num w:numId="9" w16cid:durableId="969750168">
    <w:abstractNumId w:val="3"/>
  </w:num>
  <w:num w:numId="10" w16cid:durableId="265504793">
    <w:abstractNumId w:val="10"/>
  </w:num>
  <w:num w:numId="11" w16cid:durableId="2026203437">
    <w:abstractNumId w:val="11"/>
  </w:num>
  <w:num w:numId="12" w16cid:durableId="1939630074">
    <w:abstractNumId w:val="9"/>
  </w:num>
  <w:num w:numId="13" w16cid:durableId="1048843300">
    <w:abstractNumId w:val="5"/>
  </w:num>
  <w:num w:numId="14" w16cid:durableId="1841433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23319"/>
    <w:rsid w:val="0002486A"/>
    <w:rsid w:val="0002723F"/>
    <w:rsid w:val="0003126C"/>
    <w:rsid w:val="00032E83"/>
    <w:rsid w:val="00034098"/>
    <w:rsid w:val="00042552"/>
    <w:rsid w:val="0004448D"/>
    <w:rsid w:val="000476DC"/>
    <w:rsid w:val="00060574"/>
    <w:rsid w:val="00060671"/>
    <w:rsid w:val="00063172"/>
    <w:rsid w:val="0006503E"/>
    <w:rsid w:val="00081F17"/>
    <w:rsid w:val="00085760"/>
    <w:rsid w:val="000906DA"/>
    <w:rsid w:val="000A2339"/>
    <w:rsid w:val="000A4AE8"/>
    <w:rsid w:val="000A63AD"/>
    <w:rsid w:val="000B772A"/>
    <w:rsid w:val="000C3427"/>
    <w:rsid w:val="000C6824"/>
    <w:rsid w:val="000D1378"/>
    <w:rsid w:val="000D4993"/>
    <w:rsid w:val="000E50AF"/>
    <w:rsid w:val="000F28F3"/>
    <w:rsid w:val="000F4D2C"/>
    <w:rsid w:val="00117042"/>
    <w:rsid w:val="00131313"/>
    <w:rsid w:val="00136FDC"/>
    <w:rsid w:val="00141CF8"/>
    <w:rsid w:val="00144CFF"/>
    <w:rsid w:val="0015125B"/>
    <w:rsid w:val="00155B27"/>
    <w:rsid w:val="00157270"/>
    <w:rsid w:val="00162D34"/>
    <w:rsid w:val="00164D01"/>
    <w:rsid w:val="00165BA0"/>
    <w:rsid w:val="00167AE3"/>
    <w:rsid w:val="001703D2"/>
    <w:rsid w:val="00171E55"/>
    <w:rsid w:val="00174AF2"/>
    <w:rsid w:val="001819D7"/>
    <w:rsid w:val="00182E4F"/>
    <w:rsid w:val="00193060"/>
    <w:rsid w:val="001A2B4E"/>
    <w:rsid w:val="001A3C20"/>
    <w:rsid w:val="001B466D"/>
    <w:rsid w:val="001D11D3"/>
    <w:rsid w:val="001E659D"/>
    <w:rsid w:val="001E672D"/>
    <w:rsid w:val="00211D1B"/>
    <w:rsid w:val="00224216"/>
    <w:rsid w:val="00224B85"/>
    <w:rsid w:val="002260E7"/>
    <w:rsid w:val="00227C2A"/>
    <w:rsid w:val="0023482B"/>
    <w:rsid w:val="00244276"/>
    <w:rsid w:val="00250474"/>
    <w:rsid w:val="00254695"/>
    <w:rsid w:val="002658DE"/>
    <w:rsid w:val="002659AB"/>
    <w:rsid w:val="0027764C"/>
    <w:rsid w:val="00290D5B"/>
    <w:rsid w:val="00291E2C"/>
    <w:rsid w:val="0029551A"/>
    <w:rsid w:val="002A199E"/>
    <w:rsid w:val="002A393B"/>
    <w:rsid w:val="002C0D03"/>
    <w:rsid w:val="002D5DE1"/>
    <w:rsid w:val="002E4A5C"/>
    <w:rsid w:val="00301201"/>
    <w:rsid w:val="00310458"/>
    <w:rsid w:val="00313B19"/>
    <w:rsid w:val="00324518"/>
    <w:rsid w:val="00335528"/>
    <w:rsid w:val="003360A6"/>
    <w:rsid w:val="003443F4"/>
    <w:rsid w:val="00374811"/>
    <w:rsid w:val="00396668"/>
    <w:rsid w:val="003A4B82"/>
    <w:rsid w:val="003C05FB"/>
    <w:rsid w:val="003C1C9E"/>
    <w:rsid w:val="003D4FE2"/>
    <w:rsid w:val="003D6649"/>
    <w:rsid w:val="003D7316"/>
    <w:rsid w:val="003F11F3"/>
    <w:rsid w:val="003F5F07"/>
    <w:rsid w:val="003F76DE"/>
    <w:rsid w:val="004037EE"/>
    <w:rsid w:val="0042537E"/>
    <w:rsid w:val="00430DBB"/>
    <w:rsid w:val="004310D3"/>
    <w:rsid w:val="00432ECC"/>
    <w:rsid w:val="00433726"/>
    <w:rsid w:val="0045157D"/>
    <w:rsid w:val="00454A14"/>
    <w:rsid w:val="00456391"/>
    <w:rsid w:val="0045653B"/>
    <w:rsid w:val="00466BC3"/>
    <w:rsid w:val="00471EC5"/>
    <w:rsid w:val="004725EC"/>
    <w:rsid w:val="00486CDE"/>
    <w:rsid w:val="004904D9"/>
    <w:rsid w:val="00491E42"/>
    <w:rsid w:val="00494E9D"/>
    <w:rsid w:val="004A236F"/>
    <w:rsid w:val="004A63D2"/>
    <w:rsid w:val="004B167F"/>
    <w:rsid w:val="004C1502"/>
    <w:rsid w:val="004C2859"/>
    <w:rsid w:val="004D3998"/>
    <w:rsid w:val="004D6064"/>
    <w:rsid w:val="004E30D3"/>
    <w:rsid w:val="004E730B"/>
    <w:rsid w:val="005234FD"/>
    <w:rsid w:val="005247E9"/>
    <w:rsid w:val="00530840"/>
    <w:rsid w:val="00545451"/>
    <w:rsid w:val="00547A88"/>
    <w:rsid w:val="0055177B"/>
    <w:rsid w:val="00552F82"/>
    <w:rsid w:val="00554947"/>
    <w:rsid w:val="00555A6A"/>
    <w:rsid w:val="00565293"/>
    <w:rsid w:val="00571E02"/>
    <w:rsid w:val="005919DF"/>
    <w:rsid w:val="0059389B"/>
    <w:rsid w:val="00594503"/>
    <w:rsid w:val="005E244E"/>
    <w:rsid w:val="005E726D"/>
    <w:rsid w:val="005E7E48"/>
    <w:rsid w:val="00606ECD"/>
    <w:rsid w:val="00611144"/>
    <w:rsid w:val="00613FCA"/>
    <w:rsid w:val="0062072D"/>
    <w:rsid w:val="00624085"/>
    <w:rsid w:val="00632473"/>
    <w:rsid w:val="00634882"/>
    <w:rsid w:val="006553BC"/>
    <w:rsid w:val="0065792B"/>
    <w:rsid w:val="00657D2B"/>
    <w:rsid w:val="0066198A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C5AB4"/>
    <w:rsid w:val="006D2804"/>
    <w:rsid w:val="006D5169"/>
    <w:rsid w:val="006D673F"/>
    <w:rsid w:val="006E5324"/>
    <w:rsid w:val="006E6703"/>
    <w:rsid w:val="00701FFF"/>
    <w:rsid w:val="0070501F"/>
    <w:rsid w:val="007053B0"/>
    <w:rsid w:val="00715B16"/>
    <w:rsid w:val="00716617"/>
    <w:rsid w:val="0072371F"/>
    <w:rsid w:val="007237B4"/>
    <w:rsid w:val="007351A0"/>
    <w:rsid w:val="007372CD"/>
    <w:rsid w:val="0073753C"/>
    <w:rsid w:val="007609F1"/>
    <w:rsid w:val="00766DD3"/>
    <w:rsid w:val="00780182"/>
    <w:rsid w:val="00787865"/>
    <w:rsid w:val="0079154C"/>
    <w:rsid w:val="0079573D"/>
    <w:rsid w:val="007963E8"/>
    <w:rsid w:val="007A0274"/>
    <w:rsid w:val="007B19C7"/>
    <w:rsid w:val="007B749D"/>
    <w:rsid w:val="007D72E9"/>
    <w:rsid w:val="007E6589"/>
    <w:rsid w:val="007F080F"/>
    <w:rsid w:val="007F0FAA"/>
    <w:rsid w:val="007F5814"/>
    <w:rsid w:val="007F7338"/>
    <w:rsid w:val="00816749"/>
    <w:rsid w:val="00816C43"/>
    <w:rsid w:val="00843954"/>
    <w:rsid w:val="00847616"/>
    <w:rsid w:val="00852A8D"/>
    <w:rsid w:val="00855D3A"/>
    <w:rsid w:val="008563EA"/>
    <w:rsid w:val="00857517"/>
    <w:rsid w:val="00857705"/>
    <w:rsid w:val="0088562B"/>
    <w:rsid w:val="008858AC"/>
    <w:rsid w:val="00891B53"/>
    <w:rsid w:val="008A722C"/>
    <w:rsid w:val="008B2500"/>
    <w:rsid w:val="008B2DFC"/>
    <w:rsid w:val="008B6140"/>
    <w:rsid w:val="008C5669"/>
    <w:rsid w:val="008D40AD"/>
    <w:rsid w:val="008E2A07"/>
    <w:rsid w:val="008E6728"/>
    <w:rsid w:val="008F27F5"/>
    <w:rsid w:val="008F6661"/>
    <w:rsid w:val="008F67F9"/>
    <w:rsid w:val="009102E5"/>
    <w:rsid w:val="00913F78"/>
    <w:rsid w:val="00923D75"/>
    <w:rsid w:val="0092696F"/>
    <w:rsid w:val="00935F95"/>
    <w:rsid w:val="00943715"/>
    <w:rsid w:val="009510EA"/>
    <w:rsid w:val="00954A90"/>
    <w:rsid w:val="009715AE"/>
    <w:rsid w:val="00973DA8"/>
    <w:rsid w:val="00980244"/>
    <w:rsid w:val="009826A7"/>
    <w:rsid w:val="00982759"/>
    <w:rsid w:val="00984742"/>
    <w:rsid w:val="009857F0"/>
    <w:rsid w:val="009916F3"/>
    <w:rsid w:val="009B2020"/>
    <w:rsid w:val="009C19BC"/>
    <w:rsid w:val="009C5074"/>
    <w:rsid w:val="009D4A68"/>
    <w:rsid w:val="009D53BA"/>
    <w:rsid w:val="009F35AD"/>
    <w:rsid w:val="00A007A3"/>
    <w:rsid w:val="00A160A8"/>
    <w:rsid w:val="00A17F17"/>
    <w:rsid w:val="00A45912"/>
    <w:rsid w:val="00A46AB0"/>
    <w:rsid w:val="00A5487B"/>
    <w:rsid w:val="00A54922"/>
    <w:rsid w:val="00A71222"/>
    <w:rsid w:val="00A75FE2"/>
    <w:rsid w:val="00A825D1"/>
    <w:rsid w:val="00A847C8"/>
    <w:rsid w:val="00A860C2"/>
    <w:rsid w:val="00A9074F"/>
    <w:rsid w:val="00A94D61"/>
    <w:rsid w:val="00AA05AE"/>
    <w:rsid w:val="00AA246E"/>
    <w:rsid w:val="00AB6E82"/>
    <w:rsid w:val="00AE172A"/>
    <w:rsid w:val="00AF070A"/>
    <w:rsid w:val="00B06B84"/>
    <w:rsid w:val="00B102BF"/>
    <w:rsid w:val="00B14501"/>
    <w:rsid w:val="00B15F7F"/>
    <w:rsid w:val="00B22012"/>
    <w:rsid w:val="00B314B1"/>
    <w:rsid w:val="00B31795"/>
    <w:rsid w:val="00B33720"/>
    <w:rsid w:val="00B40C29"/>
    <w:rsid w:val="00B414B2"/>
    <w:rsid w:val="00B70F27"/>
    <w:rsid w:val="00B70FB5"/>
    <w:rsid w:val="00B71477"/>
    <w:rsid w:val="00B82EC4"/>
    <w:rsid w:val="00B90EBF"/>
    <w:rsid w:val="00B911E7"/>
    <w:rsid w:val="00B911F2"/>
    <w:rsid w:val="00BA6595"/>
    <w:rsid w:val="00BB49AB"/>
    <w:rsid w:val="00BB69B5"/>
    <w:rsid w:val="00BB7F15"/>
    <w:rsid w:val="00BD2083"/>
    <w:rsid w:val="00BF0A29"/>
    <w:rsid w:val="00BF7A6B"/>
    <w:rsid w:val="00C015D7"/>
    <w:rsid w:val="00C01F74"/>
    <w:rsid w:val="00C0349C"/>
    <w:rsid w:val="00C041F9"/>
    <w:rsid w:val="00C204C6"/>
    <w:rsid w:val="00C36EE6"/>
    <w:rsid w:val="00C37666"/>
    <w:rsid w:val="00C438AD"/>
    <w:rsid w:val="00C44A66"/>
    <w:rsid w:val="00C46BDA"/>
    <w:rsid w:val="00C53315"/>
    <w:rsid w:val="00C56F3B"/>
    <w:rsid w:val="00C932B1"/>
    <w:rsid w:val="00C95907"/>
    <w:rsid w:val="00CA09EC"/>
    <w:rsid w:val="00CA6205"/>
    <w:rsid w:val="00CB056E"/>
    <w:rsid w:val="00CB4C15"/>
    <w:rsid w:val="00CD021A"/>
    <w:rsid w:val="00CE1D70"/>
    <w:rsid w:val="00CE5513"/>
    <w:rsid w:val="00CE5C88"/>
    <w:rsid w:val="00CF1684"/>
    <w:rsid w:val="00CF7DFB"/>
    <w:rsid w:val="00CF7FD1"/>
    <w:rsid w:val="00D03C05"/>
    <w:rsid w:val="00D050F6"/>
    <w:rsid w:val="00D14BE8"/>
    <w:rsid w:val="00D1609F"/>
    <w:rsid w:val="00D16306"/>
    <w:rsid w:val="00D21980"/>
    <w:rsid w:val="00D23B40"/>
    <w:rsid w:val="00D2783F"/>
    <w:rsid w:val="00D30889"/>
    <w:rsid w:val="00D42D8B"/>
    <w:rsid w:val="00D47E44"/>
    <w:rsid w:val="00D5738F"/>
    <w:rsid w:val="00D614C2"/>
    <w:rsid w:val="00D65899"/>
    <w:rsid w:val="00D72399"/>
    <w:rsid w:val="00D7439B"/>
    <w:rsid w:val="00D751DB"/>
    <w:rsid w:val="00D81B4B"/>
    <w:rsid w:val="00D86F88"/>
    <w:rsid w:val="00D917C1"/>
    <w:rsid w:val="00D92B6B"/>
    <w:rsid w:val="00DA00C5"/>
    <w:rsid w:val="00DA19F5"/>
    <w:rsid w:val="00DA253E"/>
    <w:rsid w:val="00DB2A22"/>
    <w:rsid w:val="00DB42BE"/>
    <w:rsid w:val="00DC0577"/>
    <w:rsid w:val="00DD2E82"/>
    <w:rsid w:val="00DF4A36"/>
    <w:rsid w:val="00DF5416"/>
    <w:rsid w:val="00E10224"/>
    <w:rsid w:val="00E254B9"/>
    <w:rsid w:val="00E25C45"/>
    <w:rsid w:val="00E274B6"/>
    <w:rsid w:val="00E33D50"/>
    <w:rsid w:val="00E50C72"/>
    <w:rsid w:val="00E5263E"/>
    <w:rsid w:val="00E533F1"/>
    <w:rsid w:val="00E55F62"/>
    <w:rsid w:val="00E57788"/>
    <w:rsid w:val="00E70DDA"/>
    <w:rsid w:val="00E7332E"/>
    <w:rsid w:val="00E767DC"/>
    <w:rsid w:val="00E77D0E"/>
    <w:rsid w:val="00E80C78"/>
    <w:rsid w:val="00E828F9"/>
    <w:rsid w:val="00E8517A"/>
    <w:rsid w:val="00EA2C52"/>
    <w:rsid w:val="00EA6C43"/>
    <w:rsid w:val="00EA76D1"/>
    <w:rsid w:val="00ED033D"/>
    <w:rsid w:val="00ED0F46"/>
    <w:rsid w:val="00ED19EE"/>
    <w:rsid w:val="00ED2E49"/>
    <w:rsid w:val="00EE4572"/>
    <w:rsid w:val="00F0616C"/>
    <w:rsid w:val="00F24063"/>
    <w:rsid w:val="00F24922"/>
    <w:rsid w:val="00F2611E"/>
    <w:rsid w:val="00F26E8E"/>
    <w:rsid w:val="00F316DE"/>
    <w:rsid w:val="00F4143F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9670A"/>
    <w:rsid w:val="00FB5D4E"/>
    <w:rsid w:val="00FC4710"/>
    <w:rsid w:val="00FD61EC"/>
    <w:rsid w:val="00FD7731"/>
    <w:rsid w:val="00FD78F3"/>
    <w:rsid w:val="00FF5CF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0D44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0EBF"/>
    <w:rPr>
      <w:color w:val="605E5C"/>
      <w:shd w:val="clear" w:color="auto" w:fill="E1DFDD"/>
    </w:rPr>
  </w:style>
  <w:style w:type="character" w:customStyle="1" w:styleId="id-label">
    <w:name w:val="id-label"/>
    <w:basedOn w:val="DefaultParagraphFont"/>
    <w:rsid w:val="00DD2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956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3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w9696ipg8ligs35jm422/h?dl=0&amp;rlkey=34ny8mu5nwbdw62n2qhy0sn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5aoxp6w7vousfx9g0ruw2/h?dl=0&amp;rlkey=ozil85igh4w84tsdf6yecpn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lforce-hipaa.zoom.us/j/5788493823?from=addo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ellforce-hipaa.zoom.us/j/5788493823?from=ad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12</cp:revision>
  <dcterms:created xsi:type="dcterms:W3CDTF">2023-12-21T00:04:00Z</dcterms:created>
  <dcterms:modified xsi:type="dcterms:W3CDTF">2024-01-17T07:29:00Z</dcterms:modified>
</cp:coreProperties>
</file>