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31A3" w14:textId="77777777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3982D645" wp14:editId="6B62D4C1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073D" w14:textId="36C556F8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0245A4E0" w14:textId="148AA1EF" w:rsidR="00F42F96" w:rsidRPr="00530840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 xml:space="preserve">Research team: </w:t>
      </w:r>
      <w:r w:rsidR="007E0594">
        <w:rPr>
          <w:rFonts w:ascii="Arial" w:hAnsi="Arial" w:cs="Arial"/>
          <w:b/>
          <w:bCs/>
          <w:sz w:val="21"/>
          <w:szCs w:val="21"/>
        </w:rPr>
        <w:t>Minutes</w:t>
      </w:r>
      <w:r w:rsidR="00DD2E82">
        <w:rPr>
          <w:rFonts w:ascii="Arial" w:hAnsi="Arial" w:cs="Arial"/>
          <w:b/>
          <w:bCs/>
          <w:sz w:val="21"/>
          <w:szCs w:val="21"/>
        </w:rPr>
        <w:t xml:space="preserve"> for </w:t>
      </w:r>
      <w:r w:rsidR="00103B21">
        <w:rPr>
          <w:rFonts w:ascii="Arial" w:hAnsi="Arial" w:cs="Arial"/>
          <w:b/>
          <w:bCs/>
          <w:sz w:val="21"/>
          <w:szCs w:val="21"/>
        </w:rPr>
        <w:t>1/17/24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 xml:space="preserve"> </w:t>
      </w:r>
      <w:r w:rsidRPr="00530840">
        <w:rPr>
          <w:rFonts w:ascii="Arial" w:hAnsi="Arial" w:cs="Arial"/>
          <w:b/>
          <w:bCs/>
          <w:sz w:val="21"/>
          <w:szCs w:val="21"/>
        </w:rPr>
        <w:t>Zoom meeting (7-</w:t>
      </w:r>
      <w:r w:rsidR="00EA2C52" w:rsidRPr="00530840">
        <w:rPr>
          <w:rFonts w:ascii="Arial" w:hAnsi="Arial" w:cs="Arial"/>
          <w:b/>
          <w:bCs/>
          <w:sz w:val="21"/>
          <w:szCs w:val="21"/>
        </w:rPr>
        <w:t>8</w:t>
      </w:r>
      <w:r w:rsidRPr="00530840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69E6DD12" w14:textId="5F6C4561" w:rsidR="003C05FB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8401C0" w:rsidRPr="00F450B7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https://wellforce.zoom.us/j/99438250022?pwd=aE1zc1JTaWF4cTJUalBDd1FPaWYyUT09&amp;from=addon</w:t>
        </w:r>
      </w:hyperlink>
      <w:r w:rsidR="008401C0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6DA1CAE5" w14:textId="77777777" w:rsidR="00362D93" w:rsidRDefault="00362D93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39F2841A" w14:textId="6D87B3D7" w:rsidR="00362D93" w:rsidRDefault="00362D93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Present: Amanda, Nadia, Roopa</w:t>
      </w:r>
    </w:p>
    <w:p w14:paraId="3D66A4F4" w14:textId="77777777" w:rsidR="00063172" w:rsidRDefault="00063172" w:rsidP="00624085">
      <w:pPr>
        <w:rPr>
          <w:rFonts w:ascii="Arial" w:hAnsi="Arial" w:cs="Arial"/>
          <w:b/>
          <w:bCs/>
          <w:sz w:val="21"/>
          <w:szCs w:val="21"/>
        </w:rPr>
      </w:pPr>
    </w:p>
    <w:p w14:paraId="3DAFE577" w14:textId="15DD7E6B" w:rsidR="004725EC" w:rsidRPr="00F032A2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SGLT2i cohort study</w:t>
      </w:r>
      <w:r w:rsidR="009715AE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 (Joey and Priya</w:t>
      </w:r>
      <w:r w:rsidR="00D42D8B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)</w:t>
      </w:r>
      <w:r w:rsidR="00634882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:</w:t>
      </w:r>
      <w:r w:rsidR="008B2DFC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 </w:t>
      </w:r>
      <w:r w:rsidR="009510EA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Instructions, a version of the protocol, </w:t>
      </w:r>
      <w:r w:rsidR="00B90EBF" w:rsidRPr="00F032A2">
        <w:rPr>
          <w:rFonts w:ascii="Arial" w:hAnsi="Arial" w:cs="Arial"/>
          <w:color w:val="7F7F7F" w:themeColor="text1" w:themeTint="80"/>
          <w:sz w:val="21"/>
          <w:szCs w:val="21"/>
        </w:rPr>
        <w:t>the</w:t>
      </w:r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proofErr w:type="spellStart"/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>REDCaps</w:t>
      </w:r>
      <w:proofErr w:type="spellEnd"/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data capture </w:t>
      </w:r>
      <w:proofErr w:type="gramStart"/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>tool</w:t>
      </w:r>
      <w:proofErr w:type="gramEnd"/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B90EBF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and the template DUA are </w:t>
      </w:r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>all available here</w:t>
      </w:r>
      <w:r w:rsidR="00554947" w:rsidRPr="00F032A2">
        <w:rPr>
          <w:rFonts w:ascii="Arial" w:hAnsi="Arial" w:cs="Arial"/>
          <w:color w:val="7F7F7F" w:themeColor="text1" w:themeTint="80"/>
          <w:sz w:val="21"/>
          <w:szCs w:val="21"/>
        </w:rPr>
        <w:t>:</w:t>
      </w:r>
    </w:p>
    <w:p w14:paraId="2002D701" w14:textId="77777777" w:rsidR="00456391" w:rsidRPr="00F032A2" w:rsidRDefault="00000000" w:rsidP="004725EC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hyperlink r:id="rId7" w:history="1">
        <w:r w:rsidR="004725EC" w:rsidRPr="00F032A2">
          <w:rPr>
            <w:rStyle w:val="Hyperlink"/>
            <w:rFonts w:ascii="Arial" w:hAnsi="Arial" w:cs="Arial"/>
            <w:color w:val="7F7F7F" w:themeColor="text1" w:themeTint="80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</w:p>
    <w:p w14:paraId="0554BAB7" w14:textId="77777777" w:rsidR="00F4143F" w:rsidRPr="00F032A2" w:rsidRDefault="00F4143F" w:rsidP="0070501F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</w:p>
    <w:p w14:paraId="3D15F624" w14:textId="67E9228E" w:rsidR="00624085" w:rsidRPr="00F032A2" w:rsidRDefault="0023482B" w:rsidP="00DA00C5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Updates: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624085" w:rsidRPr="00F032A2">
        <w:rPr>
          <w:rFonts w:ascii="Arial" w:hAnsi="Arial" w:cs="Arial"/>
          <w:color w:val="7F7F7F" w:themeColor="text1" w:themeTint="80"/>
          <w:sz w:val="21"/>
          <w:szCs w:val="21"/>
        </w:rPr>
        <w:t>Centers with data complete</w:t>
      </w:r>
      <w:r w:rsidR="00891B53" w:rsidRPr="00F032A2">
        <w:rPr>
          <w:rFonts w:ascii="Arial" w:hAnsi="Arial" w:cs="Arial"/>
          <w:color w:val="7F7F7F" w:themeColor="text1" w:themeTint="80"/>
          <w:sz w:val="21"/>
          <w:szCs w:val="21"/>
        </w:rPr>
        <w:t>:</w:t>
      </w:r>
      <w:r w:rsidR="00432ECC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70501F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Tufts, </w:t>
      </w:r>
      <w:r w:rsidR="009B2020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Duke, </w:t>
      </w:r>
      <w:r w:rsidR="0070501F" w:rsidRPr="00F032A2">
        <w:rPr>
          <w:rFonts w:ascii="Arial" w:hAnsi="Arial" w:cs="Arial"/>
          <w:color w:val="7F7F7F" w:themeColor="text1" w:themeTint="80"/>
          <w:sz w:val="21"/>
          <w:szCs w:val="21"/>
        </w:rPr>
        <w:t>Baylor</w:t>
      </w:r>
      <w:r w:rsidR="00F4143F" w:rsidRPr="00F032A2">
        <w:rPr>
          <w:rFonts w:ascii="Arial" w:hAnsi="Arial" w:cs="Arial"/>
          <w:color w:val="7F7F7F" w:themeColor="text1" w:themeTint="80"/>
          <w:sz w:val="21"/>
          <w:szCs w:val="21"/>
        </w:rPr>
        <w:t>, JHU</w:t>
      </w:r>
      <w:r w:rsidR="006D2804" w:rsidRPr="00F032A2">
        <w:rPr>
          <w:rFonts w:ascii="Arial" w:hAnsi="Arial" w:cs="Arial"/>
          <w:color w:val="7F7F7F" w:themeColor="text1" w:themeTint="80"/>
          <w:sz w:val="21"/>
          <w:szCs w:val="21"/>
        </w:rPr>
        <w:t>, Houston Methodist</w:t>
      </w:r>
    </w:p>
    <w:p w14:paraId="59601648" w14:textId="1043CDC3" w:rsidR="00891B53" w:rsidRPr="00F032A2" w:rsidRDefault="00DA00C5" w:rsidP="00891B53">
      <w:pPr>
        <w:pStyle w:val="ListParagraph"/>
        <w:numPr>
          <w:ilvl w:val="0"/>
          <w:numId w:val="14"/>
        </w:numPr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50</w:t>
      </w:r>
      <w:r w:rsidR="00891B53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 subjects entered as of </w:t>
      </w: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12/20/23</w:t>
      </w:r>
      <w:r w:rsidR="008401C0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, what is the final count? </w:t>
      </w:r>
    </w:p>
    <w:p w14:paraId="1288D8FE" w14:textId="0FCFB6ED" w:rsidR="00891B53" w:rsidRPr="00F032A2" w:rsidRDefault="00891B53" w:rsidP="0070501F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Next step: </w:t>
      </w:r>
      <w:r w:rsidR="008401C0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Is data locked as of end December 2023? </w:t>
      </w:r>
      <w:r w:rsidR="00DA00C5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Data quality analysis </w:t>
      </w:r>
      <w:r w:rsidR="008401C0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planning. </w:t>
      </w:r>
      <w:r w:rsidR="00DD2E82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</w:p>
    <w:p w14:paraId="6CFDFE54" w14:textId="30D49F1F" w:rsidR="002A393B" w:rsidRPr="00F032A2" w:rsidRDefault="002A393B" w:rsidP="0070501F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Goal: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C204C6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Statistician time to be allocated for Jan/Feb </w:t>
      </w:r>
      <w:r w:rsidR="00DA00C5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2024. </w:t>
      </w:r>
    </w:p>
    <w:p w14:paraId="7FA9B83C" w14:textId="77777777" w:rsidR="005E726D" w:rsidRPr="00530840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D0DC36B" w14:textId="5C4D22E6" w:rsidR="00547A88" w:rsidRPr="00530840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30840">
        <w:rPr>
          <w:rFonts w:ascii="Arial" w:hAnsi="Arial" w:cs="Arial"/>
          <w:b/>
          <w:bCs/>
          <w:sz w:val="21"/>
          <w:szCs w:val="21"/>
        </w:rPr>
        <w:t>Li</w:t>
      </w:r>
      <w:r w:rsidR="008858AC" w:rsidRPr="00530840">
        <w:rPr>
          <w:rFonts w:ascii="Arial" w:hAnsi="Arial" w:cs="Arial"/>
          <w:b/>
          <w:bCs/>
          <w:sz w:val="21"/>
          <w:szCs w:val="21"/>
        </w:rPr>
        <w:t>v</w:t>
      </w:r>
      <w:r w:rsidRPr="00530840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(Anju</w:t>
      </w:r>
      <w:r w:rsidR="00B102BF">
        <w:rPr>
          <w:rFonts w:ascii="Arial" w:hAnsi="Arial" w:cs="Arial"/>
          <w:b/>
          <w:bCs/>
          <w:sz w:val="21"/>
          <w:szCs w:val="21"/>
        </w:rPr>
        <w:t>,</w:t>
      </w:r>
      <w:r w:rsidR="009715AE" w:rsidRPr="00530840">
        <w:rPr>
          <w:rFonts w:ascii="Arial" w:hAnsi="Arial" w:cs="Arial"/>
          <w:b/>
          <w:bCs/>
          <w:sz w:val="21"/>
          <w:szCs w:val="21"/>
        </w:rPr>
        <w:t xml:space="preserve"> Yas</w:t>
      </w:r>
      <w:r w:rsidR="00B102BF">
        <w:rPr>
          <w:rFonts w:ascii="Arial" w:hAnsi="Arial" w:cs="Arial"/>
          <w:b/>
          <w:bCs/>
          <w:sz w:val="21"/>
          <w:szCs w:val="21"/>
        </w:rPr>
        <w:t>, Maryjane</w:t>
      </w:r>
      <w:r w:rsidR="00006707">
        <w:rPr>
          <w:rFonts w:ascii="Arial" w:hAnsi="Arial" w:cs="Arial"/>
          <w:b/>
          <w:bCs/>
          <w:sz w:val="21"/>
          <w:szCs w:val="21"/>
        </w:rPr>
        <w:t>, Nadia</w:t>
      </w:r>
      <w:r w:rsidR="00D42D8B" w:rsidRPr="00530840">
        <w:rPr>
          <w:rFonts w:ascii="Arial" w:hAnsi="Arial" w:cs="Arial"/>
          <w:b/>
          <w:bCs/>
          <w:sz w:val="21"/>
          <w:szCs w:val="21"/>
        </w:rPr>
        <w:t>)</w:t>
      </w:r>
      <w:r w:rsidR="00182E4F" w:rsidRPr="00530840">
        <w:rPr>
          <w:rFonts w:ascii="Arial" w:hAnsi="Arial" w:cs="Arial"/>
          <w:sz w:val="21"/>
          <w:szCs w:val="21"/>
        </w:rPr>
        <w:t xml:space="preserve">: </w:t>
      </w:r>
      <w:r w:rsidR="00547A88" w:rsidRPr="00530840">
        <w:rPr>
          <w:rFonts w:ascii="Arial" w:hAnsi="Arial" w:cs="Arial"/>
          <w:sz w:val="21"/>
          <w:szCs w:val="21"/>
        </w:rPr>
        <w:t>Participating site PIs should follow the guidance in the “PI Instructions” Word doc</w:t>
      </w:r>
      <w:r w:rsidR="00852A8D">
        <w:rPr>
          <w:rFonts w:ascii="Arial" w:hAnsi="Arial" w:cs="Arial"/>
          <w:sz w:val="21"/>
          <w:szCs w:val="21"/>
        </w:rPr>
        <w:t xml:space="preserve">, data collection form, </w:t>
      </w:r>
      <w:r w:rsidR="00EA76D1" w:rsidRPr="00530840">
        <w:rPr>
          <w:rFonts w:ascii="Arial" w:hAnsi="Arial" w:cs="Arial"/>
          <w:sz w:val="21"/>
          <w:szCs w:val="21"/>
        </w:rPr>
        <w:t>DUA a</w:t>
      </w:r>
      <w:r w:rsidR="00852A8D">
        <w:rPr>
          <w:rFonts w:ascii="Arial" w:hAnsi="Arial" w:cs="Arial"/>
          <w:sz w:val="21"/>
          <w:szCs w:val="21"/>
        </w:rPr>
        <w:t xml:space="preserve">nd protocol also </w:t>
      </w:r>
      <w:r w:rsidR="0023482B">
        <w:rPr>
          <w:rFonts w:ascii="Arial" w:hAnsi="Arial" w:cs="Arial"/>
          <w:sz w:val="21"/>
          <w:szCs w:val="21"/>
        </w:rPr>
        <w:t>included</w:t>
      </w:r>
      <w:r w:rsidR="0070501F" w:rsidRPr="00530840">
        <w:rPr>
          <w:rFonts w:ascii="Arial" w:hAnsi="Arial" w:cs="Arial"/>
          <w:sz w:val="21"/>
          <w:szCs w:val="21"/>
        </w:rPr>
        <w:t>:</w:t>
      </w:r>
    </w:p>
    <w:p w14:paraId="040EAFD3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530840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 w:rsidRPr="00530840">
        <w:rPr>
          <w:rFonts w:ascii="Arial" w:hAnsi="Arial" w:cs="Arial"/>
          <w:sz w:val="21"/>
          <w:szCs w:val="21"/>
        </w:rPr>
        <w:t xml:space="preserve"> </w:t>
      </w:r>
      <w:r w:rsidR="004E730B" w:rsidRPr="00530840">
        <w:rPr>
          <w:rFonts w:ascii="Arial" w:hAnsi="Arial" w:cs="Arial"/>
          <w:sz w:val="21"/>
          <w:szCs w:val="21"/>
        </w:rPr>
        <w:t xml:space="preserve"> </w:t>
      </w:r>
    </w:p>
    <w:p w14:paraId="0EF3110A" w14:textId="77777777" w:rsidR="0023482B" w:rsidRDefault="0023482B" w:rsidP="005E726D">
      <w:pPr>
        <w:ind w:firstLine="360"/>
        <w:rPr>
          <w:rFonts w:ascii="Arial" w:hAnsi="Arial" w:cs="Arial"/>
          <w:sz w:val="21"/>
          <w:szCs w:val="21"/>
        </w:rPr>
      </w:pPr>
    </w:p>
    <w:p w14:paraId="4D6BBCAC" w14:textId="14FC22EA" w:rsidR="003C1C9E" w:rsidRPr="00DD2E82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 w:rsidRPr="003C1C9E">
        <w:rPr>
          <w:rFonts w:ascii="Arial" w:hAnsi="Arial" w:cs="Arial"/>
          <w:b/>
          <w:bCs/>
          <w:sz w:val="21"/>
          <w:szCs w:val="21"/>
        </w:rPr>
        <w:t>Updates:</w:t>
      </w:r>
      <w:r>
        <w:rPr>
          <w:rFonts w:ascii="Arial" w:hAnsi="Arial" w:cs="Arial"/>
          <w:sz w:val="21"/>
          <w:szCs w:val="21"/>
        </w:rPr>
        <w:t xml:space="preserve"> </w:t>
      </w:r>
      <w:r w:rsidR="00E60BB3">
        <w:rPr>
          <w:rFonts w:ascii="Arial" w:hAnsi="Arial" w:cs="Arial"/>
          <w:sz w:val="21"/>
          <w:szCs w:val="21"/>
        </w:rPr>
        <w:t>Protocol development ideas</w:t>
      </w:r>
      <w:r w:rsidRPr="00DD2E82">
        <w:rPr>
          <w:rFonts w:ascii="Arial" w:hAnsi="Arial" w:cs="Arial"/>
          <w:sz w:val="21"/>
          <w:szCs w:val="21"/>
        </w:rPr>
        <w:t xml:space="preserve">, e.g. validating the liver risk score from CUMC </w:t>
      </w:r>
    </w:p>
    <w:p w14:paraId="436F5C66" w14:textId="49EB3F12" w:rsidR="003C1C9E" w:rsidRPr="00DD2E82" w:rsidRDefault="003C1C9E" w:rsidP="005E726D">
      <w:pPr>
        <w:ind w:firstLine="360"/>
        <w:rPr>
          <w:rFonts w:ascii="Arial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 xml:space="preserve">Next steps: </w:t>
      </w:r>
      <w:r w:rsidR="007963E8" w:rsidRPr="00DD2E82">
        <w:rPr>
          <w:rFonts w:ascii="Arial" w:hAnsi="Arial" w:cs="Arial"/>
          <w:sz w:val="21"/>
          <w:szCs w:val="21"/>
        </w:rPr>
        <w:t xml:space="preserve">Maryjane to reignite group and next steps in terms of protocol, sample size, CRF </w:t>
      </w:r>
      <w:proofErr w:type="gramStart"/>
      <w:r w:rsidR="007963E8" w:rsidRPr="00DD2E82">
        <w:rPr>
          <w:rFonts w:ascii="Arial" w:hAnsi="Arial" w:cs="Arial"/>
          <w:sz w:val="21"/>
          <w:szCs w:val="21"/>
        </w:rPr>
        <w:t>variables</w:t>
      </w:r>
      <w:proofErr w:type="gramEnd"/>
      <w:r w:rsidR="007963E8" w:rsidRPr="00DD2E82">
        <w:rPr>
          <w:rFonts w:ascii="Arial" w:hAnsi="Arial" w:cs="Arial"/>
          <w:sz w:val="21"/>
          <w:szCs w:val="21"/>
        </w:rPr>
        <w:t xml:space="preserve"> </w:t>
      </w:r>
    </w:p>
    <w:p w14:paraId="0DA60A82" w14:textId="2DDB940E" w:rsidR="00DD2E82" w:rsidRPr="00DD2E82" w:rsidRDefault="002A393B" w:rsidP="00DD2E82">
      <w:pPr>
        <w:ind w:firstLine="360"/>
        <w:rPr>
          <w:rFonts w:ascii="Arial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>Goal</w:t>
      </w:r>
      <w:r w:rsidR="00852A8D" w:rsidRPr="00DD2E82">
        <w:rPr>
          <w:rFonts w:ascii="Arial" w:hAnsi="Arial" w:cs="Arial"/>
          <w:b/>
          <w:bCs/>
          <w:sz w:val="21"/>
          <w:szCs w:val="21"/>
        </w:rPr>
        <w:t>:</w:t>
      </w:r>
      <w:r w:rsidR="00852A8D" w:rsidRPr="00DD2E82">
        <w:rPr>
          <w:rFonts w:ascii="Arial" w:hAnsi="Arial" w:cs="Arial"/>
          <w:sz w:val="21"/>
          <w:szCs w:val="21"/>
        </w:rPr>
        <w:t xml:space="preserve"> </w:t>
      </w:r>
      <w:r w:rsidR="007963E8" w:rsidRPr="00DD2E82">
        <w:rPr>
          <w:rFonts w:ascii="Arial" w:hAnsi="Arial" w:cs="Arial"/>
          <w:sz w:val="21"/>
          <w:szCs w:val="21"/>
        </w:rPr>
        <w:t xml:space="preserve">Select site to host </w:t>
      </w:r>
      <w:proofErr w:type="spellStart"/>
      <w:r w:rsidR="007963E8" w:rsidRPr="00DD2E82">
        <w:rPr>
          <w:rFonts w:ascii="Arial" w:hAnsi="Arial" w:cs="Arial"/>
          <w:sz w:val="21"/>
          <w:szCs w:val="21"/>
        </w:rPr>
        <w:t>RedCAP</w:t>
      </w:r>
      <w:proofErr w:type="spellEnd"/>
      <w:r w:rsidR="007963E8" w:rsidRPr="00DD2E82">
        <w:rPr>
          <w:rFonts w:ascii="Arial" w:hAnsi="Arial" w:cs="Arial"/>
          <w:sz w:val="21"/>
          <w:szCs w:val="21"/>
        </w:rPr>
        <w:t xml:space="preserve"> and coordinate data entry</w:t>
      </w:r>
      <w:r w:rsidR="0045082F">
        <w:rPr>
          <w:rFonts w:ascii="Arial" w:hAnsi="Arial" w:cs="Arial"/>
          <w:sz w:val="21"/>
          <w:szCs w:val="21"/>
        </w:rPr>
        <w:t xml:space="preserve">, Nadia will help coordinate </w:t>
      </w:r>
    </w:p>
    <w:p w14:paraId="00B12C74" w14:textId="77777777" w:rsidR="00DD2E82" w:rsidRPr="00F032A2" w:rsidRDefault="00DD2E82" w:rsidP="00DD2E82">
      <w:pPr>
        <w:ind w:firstLine="360"/>
        <w:rPr>
          <w:rFonts w:ascii="Arial" w:hAnsi="Arial" w:cs="Arial"/>
          <w:color w:val="7F7F7F" w:themeColor="text1" w:themeTint="80"/>
          <w:sz w:val="21"/>
          <w:szCs w:val="21"/>
        </w:rPr>
      </w:pPr>
    </w:p>
    <w:p w14:paraId="5C5ABB5F" w14:textId="245F16F8" w:rsidR="00DD2E82" w:rsidRPr="00F032A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Pre-operative risk factors for post-LVAD vasoplegia</w:t>
      </w:r>
      <w:r w:rsidR="00103B21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 (Natalie, Kristin) </w:t>
      </w:r>
    </w:p>
    <w:p w14:paraId="21C1E812" w14:textId="0E9418E1" w:rsidR="00DD2E82" w:rsidRPr="00F032A2" w:rsidRDefault="00DD2E82" w:rsidP="00DD2E82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Goal: 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>Review</w:t>
      </w:r>
      <w:r w:rsidR="00E60BB3" w:rsidRPr="00F032A2">
        <w:rPr>
          <w:rFonts w:ascii="Arial" w:hAnsi="Arial" w:cs="Arial"/>
          <w:color w:val="7F7F7F" w:themeColor="text1" w:themeTint="80"/>
          <w:sz w:val="21"/>
          <w:szCs w:val="21"/>
        </w:rPr>
        <w:t>ed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project proposal, rationale for looking at novel predictors of vasoplegia including markers of HF severity, appropriate database sources.</w:t>
      </w:r>
    </w:p>
    <w:p w14:paraId="5D750653" w14:textId="77777777" w:rsidR="00DD2E82" w:rsidRPr="00DD2E82" w:rsidRDefault="00DD2E82" w:rsidP="00DD2E82">
      <w:pPr>
        <w:rPr>
          <w:rFonts w:ascii="Arial" w:hAnsi="Arial" w:cs="Arial"/>
          <w:sz w:val="21"/>
          <w:szCs w:val="21"/>
        </w:rPr>
      </w:pPr>
    </w:p>
    <w:p w14:paraId="06481F49" w14:textId="4DC0F284" w:rsidR="00DD2E82" w:rsidRPr="00DD2E82" w:rsidRDefault="00DD2E82" w:rsidP="00DD2E82">
      <w:pPr>
        <w:pStyle w:val="ListParagraph"/>
        <w:numPr>
          <w:ilvl w:val="0"/>
          <w:numId w:val="11"/>
        </w:numPr>
        <w:rPr>
          <w:rFonts w:ascii="Arial" w:eastAsia="Calibri" w:hAnsi="Arial" w:cs="Arial"/>
          <w:sz w:val="21"/>
          <w:szCs w:val="21"/>
        </w:rPr>
      </w:pPr>
      <w:r w:rsidRPr="00DD2E82">
        <w:rPr>
          <w:rFonts w:ascii="Arial" w:hAnsi="Arial" w:cs="Arial"/>
          <w:b/>
          <w:bCs/>
          <w:color w:val="212121"/>
          <w:sz w:val="21"/>
          <w:szCs w:val="21"/>
        </w:rPr>
        <w:t>Association of genetic variants with post-LVAD outcomes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 xml:space="preserve"> (Natalie, Kristin</w:t>
      </w:r>
      <w:r w:rsidR="00182CC4">
        <w:rPr>
          <w:rFonts w:ascii="Arial" w:hAnsi="Arial" w:cs="Arial"/>
          <w:b/>
          <w:bCs/>
          <w:color w:val="212121"/>
          <w:sz w:val="21"/>
          <w:szCs w:val="21"/>
        </w:rPr>
        <w:t>, Roopa</w:t>
      </w:r>
      <w:r w:rsidR="00103B21">
        <w:rPr>
          <w:rFonts w:ascii="Arial" w:hAnsi="Arial" w:cs="Arial"/>
          <w:b/>
          <w:bCs/>
          <w:color w:val="212121"/>
          <w:sz w:val="21"/>
          <w:szCs w:val="21"/>
        </w:rPr>
        <w:t>)</w:t>
      </w:r>
    </w:p>
    <w:p w14:paraId="24FB2135" w14:textId="35D7F1B0" w:rsidR="005E726D" w:rsidRDefault="00DD2E82" w:rsidP="00DD2E82">
      <w:pPr>
        <w:pStyle w:val="ListParagraph"/>
        <w:ind w:left="360"/>
        <w:rPr>
          <w:rFonts w:ascii="Arial" w:hAnsi="Arial" w:cs="Arial"/>
          <w:color w:val="212121"/>
          <w:sz w:val="21"/>
          <w:szCs w:val="21"/>
        </w:rPr>
      </w:pPr>
      <w:r w:rsidRPr="00DD2E82">
        <w:rPr>
          <w:rFonts w:ascii="Arial" w:hAnsi="Arial" w:cs="Arial"/>
          <w:b/>
          <w:bCs/>
          <w:sz w:val="21"/>
          <w:szCs w:val="21"/>
        </w:rPr>
        <w:t xml:space="preserve">Goal: </w:t>
      </w:r>
      <w:r>
        <w:rPr>
          <w:rFonts w:ascii="Arial" w:hAnsi="Arial" w:cs="Arial"/>
          <w:color w:val="212121"/>
          <w:sz w:val="21"/>
          <w:szCs w:val="21"/>
        </w:rPr>
        <w:t>Review</w:t>
      </w:r>
      <w:r w:rsidR="00E60BB3">
        <w:rPr>
          <w:rFonts w:ascii="Arial" w:hAnsi="Arial" w:cs="Arial"/>
          <w:color w:val="212121"/>
          <w:sz w:val="21"/>
          <w:szCs w:val="21"/>
        </w:rPr>
        <w:t>ed</w:t>
      </w:r>
      <w:r w:rsidR="00361E80">
        <w:rPr>
          <w:rFonts w:ascii="Arial" w:hAnsi="Arial" w:cs="Arial"/>
          <w:color w:val="212121"/>
          <w:sz w:val="21"/>
          <w:szCs w:val="21"/>
        </w:rPr>
        <w:t xml:space="preserve"> </w:t>
      </w:r>
      <w:r>
        <w:rPr>
          <w:rFonts w:ascii="Arial" w:hAnsi="Arial" w:cs="Arial"/>
          <w:color w:val="212121"/>
          <w:sz w:val="21"/>
          <w:szCs w:val="21"/>
        </w:rPr>
        <w:t>project proposal, rationale for evaluating genetics, potential data sources that are well genotyped.</w:t>
      </w:r>
    </w:p>
    <w:p w14:paraId="76C5D10D" w14:textId="37B0FB3F" w:rsidR="00182CC4" w:rsidRPr="00182CC4" w:rsidRDefault="00182CC4" w:rsidP="00182CC4">
      <w:pPr>
        <w:pStyle w:val="ListParagraph"/>
        <w:ind w:left="360"/>
        <w:rPr>
          <w:rFonts w:ascii="Arial" w:eastAsia="Calibri" w:hAnsi="Arial" w:cs="Arial"/>
          <w:sz w:val="21"/>
          <w:szCs w:val="21"/>
        </w:rPr>
      </w:pPr>
      <w:r>
        <w:rPr>
          <w:rFonts w:ascii="Arial" w:hAnsi="Arial" w:cs="Arial"/>
          <w:b/>
          <w:bCs/>
          <w:color w:val="212121"/>
          <w:sz w:val="21"/>
          <w:szCs w:val="21"/>
        </w:rPr>
        <w:t>Next steps:</w:t>
      </w:r>
      <w:r>
        <w:rPr>
          <w:rFonts w:ascii="Arial" w:eastAsia="Calibri" w:hAnsi="Arial" w:cs="Arial"/>
          <w:sz w:val="21"/>
          <w:szCs w:val="21"/>
        </w:rPr>
        <w:t xml:space="preserve"> </w:t>
      </w:r>
      <w:r w:rsidRPr="00182CC4">
        <w:rPr>
          <w:rFonts w:ascii="Arial" w:eastAsia="Calibri" w:hAnsi="Arial" w:cs="Arial"/>
          <w:sz w:val="21"/>
          <w:szCs w:val="21"/>
        </w:rPr>
        <w:t>Natalie to meet with a Stanford genetics colleague. R</w:t>
      </w:r>
      <w:r w:rsidRPr="00182CC4">
        <w:rPr>
          <w:rFonts w:ascii="Arial" w:eastAsia="Calibri" w:hAnsi="Arial" w:cs="Arial"/>
          <w:sz w:val="21"/>
          <w:szCs w:val="21"/>
        </w:rPr>
        <w:t xml:space="preserve">oopa has an existing cohort and control group that could be further studied to evaluate longer term outcomes. </w:t>
      </w:r>
    </w:p>
    <w:p w14:paraId="03CAA5BB" w14:textId="77777777" w:rsidR="00DD2E82" w:rsidRPr="00DD2E82" w:rsidRDefault="00DD2E82" w:rsidP="005E726D">
      <w:pPr>
        <w:rPr>
          <w:rFonts w:ascii="Arial" w:hAnsi="Arial" w:cs="Arial"/>
          <w:sz w:val="21"/>
          <w:szCs w:val="21"/>
        </w:rPr>
      </w:pPr>
    </w:p>
    <w:p w14:paraId="193B8B04" w14:textId="2580E825" w:rsidR="00491E42" w:rsidRPr="00F032A2" w:rsidRDefault="00491E42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P</w:t>
      </w:r>
      <w:r w:rsidR="007237B4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re-advanced </w:t>
      </w:r>
      <w:proofErr w:type="gramStart"/>
      <w:r w:rsidR="007237B4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therapies</w:t>
      </w:r>
      <w:proofErr w:type="gramEnd"/>
      <w:r w:rsidR="007237B4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renal function assessment and risk assessment (</w:t>
      </w:r>
      <w:proofErr w:type="spellStart"/>
      <w:r w:rsidR="007237B4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Mirnela</w:t>
      </w:r>
      <w:proofErr w:type="spellEnd"/>
      <w:r w:rsidR="007237B4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):</w:t>
      </w:r>
    </w:p>
    <w:p w14:paraId="035BCD1B" w14:textId="5E34B889" w:rsidR="007237B4" w:rsidRPr="00F032A2" w:rsidRDefault="007237B4" w:rsidP="007237B4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Status: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First draft completed, </w:t>
      </w:r>
      <w:proofErr w:type="spellStart"/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>Mirnela</w:t>
      </w:r>
      <w:proofErr w:type="spellEnd"/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reviewing   </w:t>
      </w:r>
    </w:p>
    <w:p w14:paraId="73D84552" w14:textId="0F40BE95" w:rsidR="007237B4" w:rsidRPr="00F032A2" w:rsidRDefault="007237B4" w:rsidP="007237B4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Next steps: 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Target journal TBD </w:t>
      </w:r>
    </w:p>
    <w:p w14:paraId="36D0038B" w14:textId="77777777" w:rsidR="00491E42" w:rsidRPr="00F032A2" w:rsidRDefault="00491E42" w:rsidP="00491E42">
      <w:pPr>
        <w:pStyle w:val="ListParagraph"/>
        <w:ind w:left="360"/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</w:p>
    <w:p w14:paraId="5135B164" w14:textId="102A035F" w:rsidR="00D14BE8" w:rsidRPr="00F032A2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Preserving the kidney in HT recipients: from induction therapies to long term (Andriana, </w:t>
      </w:r>
      <w:proofErr w:type="spellStart"/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Mirnela</w:t>
      </w:r>
      <w:proofErr w:type="spellEnd"/>
      <w:r w:rsidR="00B40C29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, Varinder</w:t>
      </w:r>
      <w:r w:rsidR="00D14BE8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, </w:t>
      </w:r>
      <w:proofErr w:type="spellStart"/>
      <w:r w:rsidR="00D14BE8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Luise</w:t>
      </w:r>
      <w:proofErr w:type="spellEnd"/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)</w:t>
      </w:r>
      <w:r w:rsidR="00555A6A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: </w:t>
      </w:r>
    </w:p>
    <w:p w14:paraId="2E6975BF" w14:textId="0B43D75D" w:rsidR="00313B19" w:rsidRPr="00F032A2" w:rsidRDefault="00DA253E" w:rsidP="00A54922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>Nephrologist and PharmD also on the team. First drafts of sections have been submitted</w:t>
      </w:r>
      <w:r w:rsidR="00432ECC" w:rsidRPr="00F032A2">
        <w:rPr>
          <w:rFonts w:ascii="Arial" w:hAnsi="Arial" w:cs="Arial"/>
          <w:color w:val="7F7F7F" w:themeColor="text1" w:themeTint="80"/>
          <w:sz w:val="21"/>
          <w:szCs w:val="21"/>
        </w:rPr>
        <w:t>.</w:t>
      </w:r>
      <w:r w:rsidR="0029551A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</w:p>
    <w:p w14:paraId="33BB4940" w14:textId="300A3886" w:rsidR="00313B19" w:rsidRPr="00F032A2" w:rsidRDefault="00313B19" w:rsidP="00D14BE8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Status: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491E42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Liaising with AST, have a list of writers </w:t>
      </w:r>
      <w:r w:rsidR="007237B4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and an outcome </w:t>
      </w:r>
    </w:p>
    <w:p w14:paraId="5751F6E0" w14:textId="21DAAC99" w:rsidR="00313B19" w:rsidRPr="00F032A2" w:rsidRDefault="00313B19" w:rsidP="00D14BE8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Next steps: </w:t>
      </w:r>
      <w:r w:rsidR="007237B4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Making writing assignments, first </w:t>
      </w:r>
      <w:proofErr w:type="gramStart"/>
      <w:r w:rsidR="007237B4" w:rsidRPr="00F032A2">
        <w:rPr>
          <w:rFonts w:ascii="Arial" w:hAnsi="Arial" w:cs="Arial"/>
          <w:color w:val="7F7F7F" w:themeColor="text1" w:themeTint="80"/>
          <w:sz w:val="21"/>
          <w:szCs w:val="21"/>
        </w:rPr>
        <w:t>draft</w:t>
      </w:r>
      <w:proofErr w:type="gramEnd"/>
      <w:r w:rsidR="007237B4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</w:p>
    <w:p w14:paraId="0A590ADA" w14:textId="77777777" w:rsidR="00CA09EC" w:rsidRPr="00F032A2" w:rsidRDefault="00CA09EC" w:rsidP="00EA76D1">
      <w:pPr>
        <w:rPr>
          <w:rFonts w:ascii="Arial" w:hAnsi="Arial" w:cs="Arial"/>
          <w:b/>
          <w:bCs/>
          <w:color w:val="7F7F7F" w:themeColor="text1" w:themeTint="80"/>
          <w:sz w:val="21"/>
          <w:szCs w:val="21"/>
        </w:rPr>
      </w:pPr>
    </w:p>
    <w:p w14:paraId="1501F6A2" w14:textId="3B6EE77A" w:rsidR="008B6140" w:rsidRPr="00F032A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>State of the Art Review type paper on induction therapy in HT (</w:t>
      </w:r>
      <w:r w:rsidR="0029551A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 xml:space="preserve">Andriana, </w:t>
      </w:r>
      <w:r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>Johanna</w:t>
      </w:r>
      <w:r w:rsidR="00491E42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>, Nadia</w:t>
      </w:r>
      <w:r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>)</w:t>
      </w:r>
      <w:r w:rsidR="00B40C29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 xml:space="preserve">: </w:t>
      </w:r>
    </w:p>
    <w:p w14:paraId="5AA0142D" w14:textId="0CF37965" w:rsidR="002A393B" w:rsidRPr="00F032A2" w:rsidRDefault="002A199E" w:rsidP="008B6140">
      <w:pPr>
        <w:pStyle w:val="ListParagraph"/>
        <w:ind w:left="360"/>
        <w:rPr>
          <w:rFonts w:ascii="Arial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Updates: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E60BB3" w:rsidRPr="00F032A2">
        <w:rPr>
          <w:rFonts w:ascii="Arial" w:hAnsi="Arial" w:cs="Arial"/>
          <w:color w:val="7F7F7F" w:themeColor="text1" w:themeTint="80"/>
          <w:sz w:val="21"/>
          <w:szCs w:val="21"/>
        </w:rPr>
        <w:t>Declined by</w:t>
      </w:r>
      <w:r w:rsidR="00491E42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proofErr w:type="gramStart"/>
      <w:r w:rsidR="00491E42" w:rsidRPr="00F032A2">
        <w:rPr>
          <w:rFonts w:ascii="Arial" w:hAnsi="Arial" w:cs="Arial"/>
          <w:color w:val="7F7F7F" w:themeColor="text1" w:themeTint="80"/>
          <w:sz w:val="21"/>
          <w:szCs w:val="21"/>
        </w:rPr>
        <w:t>JACC:HF</w:t>
      </w:r>
      <w:proofErr w:type="gramEnd"/>
      <w:r w:rsidR="00E60BB3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, reviewer comments circulated </w:t>
      </w:r>
    </w:p>
    <w:p w14:paraId="075F697D" w14:textId="439CB27C" w:rsidR="005E726D" w:rsidRPr="00F032A2" w:rsidRDefault="00491E42" w:rsidP="008B6140">
      <w:pPr>
        <w:pStyle w:val="ListParagraph"/>
        <w:ind w:left="360"/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color w:val="7F7F7F" w:themeColor="text1" w:themeTint="80"/>
          <w:sz w:val="21"/>
          <w:szCs w:val="21"/>
        </w:rPr>
        <w:t>Status</w:t>
      </w:r>
      <w:r w:rsidR="00C44A66" w:rsidRPr="00F032A2">
        <w:rPr>
          <w:rFonts w:ascii="Arial" w:hAnsi="Arial" w:cs="Arial"/>
          <w:b/>
          <w:color w:val="7F7F7F" w:themeColor="text1" w:themeTint="80"/>
          <w:sz w:val="21"/>
          <w:szCs w:val="21"/>
        </w:rPr>
        <w:t>:</w:t>
      </w:r>
      <w:r w:rsidR="00C44A66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Pending </w:t>
      </w:r>
      <w:r w:rsidR="00361E80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next version with updates from reviewer comments </w:t>
      </w:r>
      <w:r w:rsidR="00E60BB3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  <w:r w:rsidR="00C44A66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</w:t>
      </w:r>
    </w:p>
    <w:p w14:paraId="725EA292" w14:textId="77777777" w:rsidR="005E726D" w:rsidRPr="00E767DC" w:rsidRDefault="005E726D" w:rsidP="005E726D">
      <w:pPr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</w:pPr>
    </w:p>
    <w:p w14:paraId="302BF5F5" w14:textId="61F4F609" w:rsidR="00491E42" w:rsidRPr="00491E4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HCV NAT treatment survey (</w:t>
      </w:r>
      <w:proofErr w:type="spellStart"/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Sonu</w:t>
      </w:r>
      <w:proofErr w:type="spellEnd"/>
      <w:r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 and Roopa</w:t>
      </w:r>
      <w:r w:rsidR="00555A6A" w:rsidRPr="00E767DC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 xml:space="preserve">):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Initial 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and follow-up 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email was sent to the </w:t>
      </w:r>
      <w:proofErr w:type="spellStart"/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>WiTMCS</w:t>
      </w:r>
      <w:proofErr w:type="spellEnd"/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group and TX directors 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(28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responses total</w:t>
      </w:r>
      <w:r w:rsidR="007E0594">
        <w:rPr>
          <w:rFonts w:ascii="Arial" w:eastAsia="Times New Roman" w:hAnsi="Arial" w:cs="Arial"/>
          <w:color w:val="000000" w:themeColor="text1"/>
          <w:sz w:val="21"/>
          <w:szCs w:val="21"/>
        </w:rPr>
        <w:t>, of which 26 have HCV NAT+ protocol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>, representing about 250 patients nationwide</w:t>
      </w:r>
      <w:r w:rsidR="00C44A66" w:rsidRPr="00E767DC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). </w:t>
      </w:r>
    </w:p>
    <w:p w14:paraId="338FA3CA" w14:textId="564CAE0E" w:rsidR="005E726D" w:rsidRPr="00E73B61" w:rsidRDefault="00491E42" w:rsidP="00491E42">
      <w:pPr>
        <w:pStyle w:val="ListParagraph"/>
        <w:ind w:left="360"/>
        <w:rPr>
          <w:rFonts w:ascii="Arial" w:eastAsia="Times New Roman" w:hAnsi="Arial" w:cs="Arial"/>
          <w:color w:val="000000" w:themeColor="text1"/>
          <w:sz w:val="21"/>
          <w:szCs w:val="21"/>
        </w:rPr>
      </w:pPr>
      <w:r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lastRenderedPageBreak/>
        <w:t>Status</w:t>
      </w:r>
      <w:r w:rsidR="002A393B" w:rsidRPr="00E73B61">
        <w:rPr>
          <w:rFonts w:ascii="Arial" w:eastAsia="Times New Roman" w:hAnsi="Arial" w:cs="Arial"/>
          <w:b/>
          <w:bCs/>
          <w:color w:val="000000" w:themeColor="text1"/>
          <w:sz w:val="21"/>
          <w:szCs w:val="21"/>
        </w:rPr>
        <w:t>:</w:t>
      </w:r>
      <w:r w:rsidR="00C44A66" w:rsidRPr="00E73B61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</w:t>
      </w:r>
      <w:r w:rsidR="002A393B" w:rsidRPr="00E73B61">
        <w:rPr>
          <w:rFonts w:ascii="Arial" w:eastAsia="Times New Roman" w:hAnsi="Arial" w:cs="Arial"/>
          <w:color w:val="000000" w:themeColor="text1"/>
          <w:sz w:val="21"/>
          <w:szCs w:val="21"/>
        </w:rPr>
        <w:t>A</w:t>
      </w:r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draft is in place between </w:t>
      </w:r>
      <w:proofErr w:type="spellStart"/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>Sonu</w:t>
      </w:r>
      <w:proofErr w:type="spellEnd"/>
      <w:r w:rsidR="000947CB">
        <w:rPr>
          <w:rFonts w:ascii="Arial" w:eastAsia="Times New Roman" w:hAnsi="Arial" w:cs="Arial"/>
          <w:color w:val="000000" w:themeColor="text1"/>
          <w:sz w:val="21"/>
          <w:szCs w:val="21"/>
        </w:rPr>
        <w:t xml:space="preserve"> and Roopa </w:t>
      </w:r>
    </w:p>
    <w:p w14:paraId="7852BA11" w14:textId="1CAF29C2" w:rsidR="00491E42" w:rsidRPr="00E73B61" w:rsidRDefault="00491E42" w:rsidP="00491E42">
      <w:pPr>
        <w:pStyle w:val="ListParagraph"/>
        <w:ind w:left="360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E73B61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Next steps:</w:t>
      </w:r>
      <w:r w:rsidR="00E73B61" w:rsidRPr="00E73B61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0947CB">
        <w:rPr>
          <w:rFonts w:ascii="Arial" w:eastAsia="Calibri" w:hAnsi="Arial" w:cs="Arial"/>
          <w:color w:val="000000" w:themeColor="text1"/>
          <w:sz w:val="21"/>
          <w:szCs w:val="21"/>
        </w:rPr>
        <w:t xml:space="preserve">Will add in a figure showing the spread of protocols/timing/duration of HCV therapies; AV to help request CCF participation in the </w:t>
      </w:r>
      <w:proofErr w:type="gramStart"/>
      <w:r w:rsidR="000947CB">
        <w:rPr>
          <w:rFonts w:ascii="Arial" w:eastAsia="Calibri" w:hAnsi="Arial" w:cs="Arial"/>
          <w:color w:val="000000" w:themeColor="text1"/>
          <w:sz w:val="21"/>
          <w:szCs w:val="21"/>
        </w:rPr>
        <w:t>survey</w:t>
      </w:r>
      <w:proofErr w:type="gramEnd"/>
    </w:p>
    <w:p w14:paraId="288B53AD" w14:textId="77777777" w:rsidR="005E726D" w:rsidRPr="00E73B61" w:rsidRDefault="005E726D" w:rsidP="005E726D">
      <w:pPr>
        <w:pStyle w:val="ListParagraph"/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</w:pPr>
    </w:p>
    <w:p w14:paraId="0415DEC8" w14:textId="4AAB5F50" w:rsidR="005E726D" w:rsidRPr="00F032A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“How To” paper on ambulating with </w:t>
      </w:r>
      <w:proofErr w:type="spellStart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tMCS</w:t>
      </w:r>
      <w:proofErr w:type="spellEnd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(Anju</w:t>
      </w:r>
      <w:r w:rsidR="00555A6A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 xml:space="preserve">): </w:t>
      </w:r>
      <w:r w:rsidR="000906DA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Pending</w:t>
      </w:r>
      <w:r w:rsidR="00DF4A36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 publication of another paper</w:t>
      </w:r>
      <w:r w:rsidR="000906DA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. Anju to begin practical review</w:t>
      </w:r>
      <w:r w:rsidR="00361E80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 drafting and team coordination. </w:t>
      </w:r>
    </w:p>
    <w:p w14:paraId="56104458" w14:textId="77777777" w:rsidR="005E726D" w:rsidRPr="00F032A2" w:rsidRDefault="005E726D" w:rsidP="005E726D">
      <w:pPr>
        <w:pStyle w:val="ListParagraph"/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</w:p>
    <w:p w14:paraId="491ACBD2" w14:textId="61A3CEFE" w:rsidR="005E726D" w:rsidRPr="00F032A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COVID-19 donors and</w:t>
      </w:r>
      <w:r w:rsidR="00DF4A36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subsequent </w:t>
      </w:r>
      <w:r w:rsidR="004037EE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recipient</w:t>
      </w: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CAV risk (Andriana</w:t>
      </w:r>
      <w:r w:rsidR="00555A6A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 xml:space="preserve">): </w:t>
      </w:r>
      <w:r w:rsidR="00ED19EE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Looking for collaborators, </w:t>
      </w:r>
      <w:proofErr w:type="spellStart"/>
      <w:r w:rsidR="00ED19EE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esp</w:t>
      </w:r>
      <w:proofErr w:type="spellEnd"/>
      <w:r w:rsidR="00ED19EE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 from centers that do post-transplant IVUS assessments. Planning to start in the next few weeks. </w:t>
      </w:r>
    </w:p>
    <w:p w14:paraId="240A07B0" w14:textId="77777777" w:rsidR="00DF4A36" w:rsidRPr="00F032A2" w:rsidRDefault="00DF4A36" w:rsidP="00DF4A36">
      <w:pPr>
        <w:pStyle w:val="ListParagraph"/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</w:p>
    <w:p w14:paraId="2FD5C0F5" w14:textId="77777777" w:rsidR="00DF4A36" w:rsidRPr="00F032A2" w:rsidRDefault="00DF4A36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COVID-19 in HT recipients and subsequent rejection/CMV/CAV risk (Preethi): </w:t>
      </w:r>
      <w:r w:rsidR="00432ECC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Pending updates</w:t>
      </w:r>
    </w:p>
    <w:p w14:paraId="36583E90" w14:textId="77777777" w:rsidR="005E726D" w:rsidRPr="00F032A2" w:rsidRDefault="005E726D" w:rsidP="005E726D">
      <w:pPr>
        <w:pStyle w:val="ListParagraph"/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</w:p>
    <w:p w14:paraId="7264DFB1" w14:textId="1A3ECD05" w:rsidR="005E726D" w:rsidRPr="00F032A2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Transplant recipients with a history of GCM (</w:t>
      </w:r>
      <w:proofErr w:type="spellStart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Luise</w:t>
      </w:r>
      <w:proofErr w:type="spellEnd"/>
      <w:r w:rsidR="00555A6A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 xml:space="preserve">): </w:t>
      </w:r>
      <w:r w:rsidR="00432ECC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Pending updates</w:t>
      </w:r>
    </w:p>
    <w:p w14:paraId="22E69126" w14:textId="77777777" w:rsidR="005E726D" w:rsidRPr="00F032A2" w:rsidRDefault="005E726D" w:rsidP="005E726D">
      <w:pPr>
        <w:pStyle w:val="ListParagraph"/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</w:p>
    <w:p w14:paraId="15954208" w14:textId="77777777" w:rsidR="008C5669" w:rsidRPr="00F032A2" w:rsidRDefault="005E726D" w:rsidP="00BF7A6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Survey of women VAD/TX leaders (Varinder</w:t>
      </w:r>
      <w:r w:rsidR="00555A6A"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 xml:space="preserve">): </w:t>
      </w:r>
    </w:p>
    <w:p w14:paraId="4136B9D6" w14:textId="77777777" w:rsidR="008C5669" w:rsidRPr="00F032A2" w:rsidRDefault="008C5669" w:rsidP="008C5669">
      <w:pPr>
        <w:ind w:firstLine="360"/>
        <w:rPr>
          <w:rFonts w:ascii="Arial" w:eastAsia="Times New Roman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eastAsia="Times New Roman" w:hAnsi="Arial" w:cs="Arial"/>
          <w:b/>
          <w:color w:val="7F7F7F" w:themeColor="text1" w:themeTint="80"/>
          <w:sz w:val="21"/>
          <w:szCs w:val="21"/>
        </w:rPr>
        <w:t>Status:</w:t>
      </w:r>
      <w:r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 </w:t>
      </w:r>
      <w:r w:rsidR="00432ECC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Survey</w:t>
      </w:r>
      <w:r w:rsidR="00432ECC" w:rsidRPr="00F032A2">
        <w:rPr>
          <w:rFonts w:ascii="Arial" w:eastAsia="Times New Roman" w:hAnsi="Arial" w:cs="Arial"/>
          <w:color w:val="7F7F7F" w:themeColor="text1" w:themeTint="80"/>
          <w:sz w:val="21"/>
          <w:szCs w:val="21"/>
        </w:rPr>
        <w:t xml:space="preserve"> has been </w:t>
      </w:r>
      <w:proofErr w:type="gramStart"/>
      <w:r w:rsidR="00432ECC" w:rsidRPr="00F032A2">
        <w:rPr>
          <w:rFonts w:ascii="Arial" w:eastAsia="Times New Roman" w:hAnsi="Arial" w:cs="Arial"/>
          <w:color w:val="7F7F7F" w:themeColor="text1" w:themeTint="80"/>
          <w:sz w:val="21"/>
          <w:szCs w:val="21"/>
        </w:rPr>
        <w:t>distributed</w:t>
      </w:r>
      <w:r w:rsidRPr="00F032A2">
        <w:rPr>
          <w:rFonts w:ascii="Arial" w:eastAsia="Times New Roman" w:hAnsi="Arial" w:cs="Arial"/>
          <w:color w:val="7F7F7F" w:themeColor="text1" w:themeTint="80"/>
          <w:sz w:val="21"/>
          <w:szCs w:val="21"/>
        </w:rPr>
        <w:t>,</w:t>
      </w:r>
      <w:proofErr w:type="gramEnd"/>
      <w:r w:rsidRPr="00F032A2">
        <w:rPr>
          <w:rFonts w:ascii="Arial" w:eastAsia="Times New Roman" w:hAnsi="Arial" w:cs="Arial"/>
          <w:color w:val="7F7F7F" w:themeColor="text1" w:themeTint="80"/>
          <w:sz w:val="21"/>
          <w:szCs w:val="21"/>
        </w:rPr>
        <w:t xml:space="preserve"> data collected</w:t>
      </w:r>
      <w:r w:rsidR="00BF7A6B" w:rsidRPr="00F032A2">
        <w:rPr>
          <w:rFonts w:ascii="Arial" w:eastAsia="Times New Roman" w:hAnsi="Arial" w:cs="Arial"/>
          <w:color w:val="7F7F7F" w:themeColor="text1" w:themeTint="80"/>
          <w:sz w:val="21"/>
          <w:szCs w:val="21"/>
        </w:rPr>
        <w:t xml:space="preserve">. </w:t>
      </w:r>
    </w:p>
    <w:p w14:paraId="66480FC3" w14:textId="77777777" w:rsidR="008C5669" w:rsidRPr="00F032A2" w:rsidRDefault="008C5669" w:rsidP="008C5669">
      <w:pPr>
        <w:ind w:firstLine="360"/>
        <w:rPr>
          <w:rFonts w:ascii="Arial" w:eastAsia="Times New Roman" w:hAnsi="Arial" w:cs="Arial"/>
          <w:color w:val="7F7F7F" w:themeColor="text1" w:themeTint="80"/>
          <w:sz w:val="21"/>
          <w:szCs w:val="21"/>
        </w:rPr>
      </w:pPr>
      <w:r w:rsidRPr="00F032A2">
        <w:rPr>
          <w:rFonts w:ascii="Arial" w:eastAsia="Times New Roman" w:hAnsi="Arial" w:cs="Arial"/>
          <w:b/>
          <w:bCs/>
          <w:color w:val="7F7F7F" w:themeColor="text1" w:themeTint="80"/>
          <w:sz w:val="21"/>
          <w:szCs w:val="21"/>
        </w:rPr>
        <w:t>Next steps:</w:t>
      </w:r>
      <w:r w:rsidRPr="00F032A2">
        <w:rPr>
          <w:rFonts w:ascii="Arial" w:eastAsia="Times New Roman" w:hAnsi="Arial" w:cs="Arial"/>
          <w:color w:val="7F7F7F" w:themeColor="text1" w:themeTint="80"/>
          <w:sz w:val="21"/>
          <w:szCs w:val="21"/>
        </w:rPr>
        <w:t xml:space="preserve"> Download data from survey platform and begin analysis.</w:t>
      </w:r>
    </w:p>
    <w:p w14:paraId="7CAAD0E0" w14:textId="77777777" w:rsidR="0027764C" w:rsidRPr="00F032A2" w:rsidRDefault="0027764C" w:rsidP="008B2500">
      <w:pPr>
        <w:rPr>
          <w:rFonts w:ascii="Arial" w:hAnsi="Arial" w:cs="Arial"/>
          <w:b/>
          <w:bCs/>
          <w:color w:val="7F7F7F" w:themeColor="text1" w:themeTint="80"/>
          <w:sz w:val="21"/>
          <w:szCs w:val="21"/>
        </w:rPr>
      </w:pPr>
    </w:p>
    <w:p w14:paraId="401C11B2" w14:textId="3B9FC72C" w:rsidR="00E77D0E" w:rsidRPr="00F032A2" w:rsidRDefault="0027764C" w:rsidP="00BF7A6B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Proposed cardiogenic shock </w:t>
      </w:r>
      <w:proofErr w:type="spellStart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Imp</w:t>
      </w:r>
      <w:r w:rsidR="00D92B6B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e</w:t>
      </w: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lla</w:t>
      </w:r>
      <w:proofErr w:type="spellEnd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wean off VA-ECMO study, next step to apply for a grant for </w:t>
      </w:r>
      <w:proofErr w:type="spellStart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Abiomed</w:t>
      </w:r>
      <w:proofErr w:type="spellEnd"/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</w:t>
      </w:r>
      <w:r w:rsidR="00CB056E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(Copeland): </w:t>
      </w:r>
      <w:r w:rsidR="00432ECC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Group</w:t>
      </w:r>
      <w:r w:rsidR="003443F4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 forming</w:t>
      </w:r>
      <w:r w:rsidR="00432ECC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, </w:t>
      </w:r>
      <w:r w:rsidR="002A393B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draft protocol circulating.</w:t>
      </w:r>
      <w:r w:rsidR="00C44A66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 </w:t>
      </w:r>
      <w:r w:rsidR="00ED19EE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Pending a follow-up meeting. </w:t>
      </w:r>
    </w:p>
    <w:p w14:paraId="0FDFAEDC" w14:textId="77777777" w:rsidR="00657D2B" w:rsidRPr="00F032A2" w:rsidRDefault="00657D2B" w:rsidP="00657D2B">
      <w:pPr>
        <w:rPr>
          <w:rFonts w:ascii="Arial" w:hAnsi="Arial" w:cs="Arial"/>
          <w:b/>
          <w:bCs/>
          <w:color w:val="7F7F7F" w:themeColor="text1" w:themeTint="80"/>
          <w:sz w:val="21"/>
          <w:szCs w:val="21"/>
        </w:rPr>
      </w:pPr>
    </w:p>
    <w:p w14:paraId="1343F58E" w14:textId="77777777" w:rsidR="005E726D" w:rsidRPr="00F032A2" w:rsidRDefault="000A63A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>ERAS VAD/TX study proposal (Copeland):</w:t>
      </w:r>
      <w:r w:rsidR="00657D2B" w:rsidRPr="00F032A2">
        <w:rPr>
          <w:rFonts w:ascii="Arial" w:eastAsia="Calibri" w:hAnsi="Arial" w:cs="Arial"/>
          <w:b/>
          <w:bCs/>
          <w:color w:val="7F7F7F" w:themeColor="text1" w:themeTint="80"/>
          <w:sz w:val="21"/>
          <w:szCs w:val="21"/>
        </w:rPr>
        <w:t xml:space="preserve"> </w:t>
      </w:r>
      <w:r w:rsidR="00432ECC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>Pending updates</w:t>
      </w:r>
      <w:r w:rsidR="00BF7A6B" w:rsidRPr="00F032A2">
        <w:rPr>
          <w:rFonts w:ascii="Arial" w:eastAsia="Times New Roman" w:hAnsi="Arial" w:cs="Arial"/>
          <w:bCs/>
          <w:color w:val="7F7F7F" w:themeColor="text1" w:themeTint="80"/>
          <w:sz w:val="21"/>
          <w:szCs w:val="21"/>
        </w:rPr>
        <w:t xml:space="preserve">. </w:t>
      </w:r>
    </w:p>
    <w:p w14:paraId="313014F0" w14:textId="77777777" w:rsidR="00C01F74" w:rsidRPr="00F032A2" w:rsidRDefault="00C01F74" w:rsidP="00C01F74">
      <w:pPr>
        <w:pStyle w:val="ListParagraph"/>
        <w:rPr>
          <w:rFonts w:ascii="Arial" w:hAnsi="Arial" w:cs="Arial"/>
          <w:b/>
          <w:bCs/>
          <w:color w:val="7F7F7F" w:themeColor="text1" w:themeTint="80"/>
          <w:sz w:val="21"/>
          <w:szCs w:val="21"/>
        </w:rPr>
      </w:pPr>
    </w:p>
    <w:p w14:paraId="1CA0188D" w14:textId="74D24237" w:rsidR="00C01F74" w:rsidRPr="00F032A2" w:rsidRDefault="00C01F74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7F7F7F" w:themeColor="text1" w:themeTint="80"/>
          <w:sz w:val="21"/>
          <w:szCs w:val="21"/>
        </w:rPr>
      </w:pP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>Cardiac surgery research project</w:t>
      </w:r>
      <w:r w:rsidR="00C44A66"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 (Larson)</w:t>
      </w:r>
      <w:r w:rsidRPr="00F032A2">
        <w:rPr>
          <w:rFonts w:ascii="Arial" w:hAnsi="Arial" w:cs="Arial"/>
          <w:b/>
          <w:bCs/>
          <w:color w:val="7F7F7F" w:themeColor="text1" w:themeTint="80"/>
          <w:sz w:val="21"/>
          <w:szCs w:val="21"/>
        </w:rPr>
        <w:t xml:space="preserve">: </w:t>
      </w:r>
      <w:r w:rsidR="00B102BF" w:rsidRPr="00F032A2">
        <w:rPr>
          <w:rFonts w:ascii="Arial" w:hAnsi="Arial" w:cs="Arial"/>
          <w:color w:val="7F7F7F" w:themeColor="text1" w:themeTint="80"/>
          <w:sz w:val="21"/>
          <w:szCs w:val="21"/>
        </w:rPr>
        <w:t>Pending updates. Sharon was planning to connect with</w:t>
      </w:r>
      <w:r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other surgeons in the WITMCS group and collect ideas and then present options at our research group </w:t>
      </w:r>
      <w:r w:rsidR="00AA246E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meeting (Hannah C, Amy H, Amy F, </w:t>
      </w:r>
      <w:proofErr w:type="spellStart"/>
      <w:r w:rsidR="00AA246E" w:rsidRPr="00F032A2">
        <w:rPr>
          <w:rFonts w:ascii="Arial" w:hAnsi="Arial" w:cs="Arial"/>
          <w:color w:val="7F7F7F" w:themeColor="text1" w:themeTint="80"/>
          <w:sz w:val="21"/>
          <w:szCs w:val="21"/>
        </w:rPr>
        <w:t>Marzia</w:t>
      </w:r>
      <w:proofErr w:type="spellEnd"/>
      <w:r w:rsidR="00AA246E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 L </w:t>
      </w:r>
      <w:proofErr w:type="spellStart"/>
      <w:r w:rsidR="00AA246E" w:rsidRPr="00F032A2">
        <w:rPr>
          <w:rFonts w:ascii="Arial" w:hAnsi="Arial" w:cs="Arial"/>
          <w:color w:val="7F7F7F" w:themeColor="text1" w:themeTint="80"/>
          <w:sz w:val="21"/>
          <w:szCs w:val="21"/>
        </w:rPr>
        <w:t>etc</w:t>
      </w:r>
      <w:proofErr w:type="spellEnd"/>
      <w:r w:rsidR="00AA246E" w:rsidRPr="00F032A2">
        <w:rPr>
          <w:rFonts w:ascii="Arial" w:hAnsi="Arial" w:cs="Arial"/>
          <w:color w:val="7F7F7F" w:themeColor="text1" w:themeTint="80"/>
          <w:sz w:val="21"/>
          <w:szCs w:val="21"/>
        </w:rPr>
        <w:t xml:space="preserve">) </w:t>
      </w:r>
    </w:p>
    <w:p w14:paraId="5990D9E5" w14:textId="77777777" w:rsidR="00E73B61" w:rsidRPr="00E73B61" w:rsidRDefault="00E73B61" w:rsidP="00E73B61">
      <w:pPr>
        <w:pStyle w:val="ListParagraph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65A3D78B" w14:textId="4A0B38C8" w:rsidR="00E73B61" w:rsidRPr="00E73B61" w:rsidRDefault="00E73B61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Future of the </w:t>
      </w:r>
      <w:proofErr w:type="spellStart"/>
      <w:r>
        <w:rPr>
          <w:rFonts w:ascii="Arial" w:hAnsi="Arial" w:cs="Arial"/>
          <w:b/>
          <w:bCs/>
          <w:color w:val="000000" w:themeColor="text1"/>
          <w:sz w:val="21"/>
          <w:szCs w:val="21"/>
        </w:rPr>
        <w:t>WiTMCS</w:t>
      </w:r>
      <w:proofErr w:type="spellEnd"/>
      <w:r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Research Team!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There will be an evolution in leadership in Spring 2024. Volunteers are welcomed! </w:t>
      </w:r>
      <w:r w:rsidR="00106455">
        <w:rPr>
          <w:rFonts w:ascii="Arial" w:hAnsi="Arial" w:cs="Arial"/>
          <w:color w:val="000000" w:themeColor="text1"/>
          <w:sz w:val="21"/>
          <w:szCs w:val="21"/>
        </w:rPr>
        <w:t xml:space="preserve">Need to ensure a pipeline of trainees getting involved in this committee. </w:t>
      </w:r>
    </w:p>
    <w:p w14:paraId="44DA9923" w14:textId="77777777" w:rsidR="00081F17" w:rsidRPr="00530840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3C894CDC" w14:textId="666B5EF1" w:rsidR="002A199E" w:rsidRPr="00A71222" w:rsidRDefault="002A199E" w:rsidP="00A71222">
      <w:pPr>
        <w:rPr>
          <w:rFonts w:ascii="Arial" w:hAnsi="Arial" w:cs="Arial"/>
          <w:b/>
          <w:bCs/>
          <w:sz w:val="21"/>
          <w:szCs w:val="21"/>
        </w:rPr>
      </w:pPr>
    </w:p>
    <w:sectPr w:rsidR="002A199E" w:rsidRPr="00A71222" w:rsidSect="00F334E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215B"/>
    <w:multiLevelType w:val="hybridMultilevel"/>
    <w:tmpl w:val="C770A188"/>
    <w:lvl w:ilvl="0" w:tplc="7D84A5B4">
      <w:numFmt w:val="bullet"/>
      <w:lvlText w:val="➢"/>
      <w:lvlJc w:val="left"/>
      <w:pPr>
        <w:ind w:left="1080" w:hanging="360"/>
      </w:pPr>
      <w:rPr>
        <w:rFonts w:ascii="Arial Unicode MS" w:hAnsi="Arial Unicode MS" w:hint="default"/>
        <w:w w:val="12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B5C41"/>
    <w:multiLevelType w:val="hybridMultilevel"/>
    <w:tmpl w:val="B5CCF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96151">
    <w:abstractNumId w:val="4"/>
  </w:num>
  <w:num w:numId="2" w16cid:durableId="912005319">
    <w:abstractNumId w:val="8"/>
  </w:num>
  <w:num w:numId="3" w16cid:durableId="277641102">
    <w:abstractNumId w:val="2"/>
  </w:num>
  <w:num w:numId="4" w16cid:durableId="95058887">
    <w:abstractNumId w:val="12"/>
  </w:num>
  <w:num w:numId="5" w16cid:durableId="1613707064">
    <w:abstractNumId w:val="0"/>
  </w:num>
  <w:num w:numId="6" w16cid:durableId="1125152828">
    <w:abstractNumId w:val="1"/>
  </w:num>
  <w:num w:numId="7" w16cid:durableId="2097942799">
    <w:abstractNumId w:val="1"/>
  </w:num>
  <w:num w:numId="8" w16cid:durableId="2077625692">
    <w:abstractNumId w:val="6"/>
  </w:num>
  <w:num w:numId="9" w16cid:durableId="969750168">
    <w:abstractNumId w:val="3"/>
  </w:num>
  <w:num w:numId="10" w16cid:durableId="265504793">
    <w:abstractNumId w:val="10"/>
  </w:num>
  <w:num w:numId="11" w16cid:durableId="2026203437">
    <w:abstractNumId w:val="11"/>
  </w:num>
  <w:num w:numId="12" w16cid:durableId="1939630074">
    <w:abstractNumId w:val="9"/>
  </w:num>
  <w:num w:numId="13" w16cid:durableId="1048843300">
    <w:abstractNumId w:val="5"/>
  </w:num>
  <w:num w:numId="14" w16cid:durableId="1841433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06707"/>
    <w:rsid w:val="00023319"/>
    <w:rsid w:val="0002486A"/>
    <w:rsid w:val="0002723F"/>
    <w:rsid w:val="0003126C"/>
    <w:rsid w:val="00032E83"/>
    <w:rsid w:val="00034098"/>
    <w:rsid w:val="00042552"/>
    <w:rsid w:val="00043651"/>
    <w:rsid w:val="0004448D"/>
    <w:rsid w:val="000476DC"/>
    <w:rsid w:val="00060574"/>
    <w:rsid w:val="00060671"/>
    <w:rsid w:val="00063172"/>
    <w:rsid w:val="0006503E"/>
    <w:rsid w:val="00081F17"/>
    <w:rsid w:val="00085760"/>
    <w:rsid w:val="000906DA"/>
    <w:rsid w:val="000947CB"/>
    <w:rsid w:val="000A2339"/>
    <w:rsid w:val="000A4AE8"/>
    <w:rsid w:val="000A63AD"/>
    <w:rsid w:val="000B772A"/>
    <w:rsid w:val="000C3427"/>
    <w:rsid w:val="000C6824"/>
    <w:rsid w:val="000D1378"/>
    <w:rsid w:val="000D4993"/>
    <w:rsid w:val="000E50AF"/>
    <w:rsid w:val="000F28F3"/>
    <w:rsid w:val="000F4D2C"/>
    <w:rsid w:val="000F769D"/>
    <w:rsid w:val="00103B21"/>
    <w:rsid w:val="00106455"/>
    <w:rsid w:val="00117042"/>
    <w:rsid w:val="00131313"/>
    <w:rsid w:val="00136FDC"/>
    <w:rsid w:val="00141CF8"/>
    <w:rsid w:val="00144CFF"/>
    <w:rsid w:val="0015125B"/>
    <w:rsid w:val="00155B27"/>
    <w:rsid w:val="00157270"/>
    <w:rsid w:val="00162D34"/>
    <w:rsid w:val="00164D01"/>
    <w:rsid w:val="00165BA0"/>
    <w:rsid w:val="00167AE3"/>
    <w:rsid w:val="001703D2"/>
    <w:rsid w:val="00171E55"/>
    <w:rsid w:val="00174AF2"/>
    <w:rsid w:val="001819D7"/>
    <w:rsid w:val="00182CC4"/>
    <w:rsid w:val="00182E4F"/>
    <w:rsid w:val="00193060"/>
    <w:rsid w:val="001A2B4E"/>
    <w:rsid w:val="001A3C20"/>
    <w:rsid w:val="001B466D"/>
    <w:rsid w:val="001D11D3"/>
    <w:rsid w:val="001E659D"/>
    <w:rsid w:val="001E672D"/>
    <w:rsid w:val="00211D1B"/>
    <w:rsid w:val="00224216"/>
    <w:rsid w:val="00224B85"/>
    <w:rsid w:val="002260E7"/>
    <w:rsid w:val="00227C2A"/>
    <w:rsid w:val="0023482B"/>
    <w:rsid w:val="00244276"/>
    <w:rsid w:val="00250474"/>
    <w:rsid w:val="002658DE"/>
    <w:rsid w:val="002659AB"/>
    <w:rsid w:val="0027764C"/>
    <w:rsid w:val="00290D5B"/>
    <w:rsid w:val="00291E2C"/>
    <w:rsid w:val="0029551A"/>
    <w:rsid w:val="002A199E"/>
    <w:rsid w:val="002A393B"/>
    <w:rsid w:val="002C0D03"/>
    <w:rsid w:val="002D5DE1"/>
    <w:rsid w:val="002E4A5C"/>
    <w:rsid w:val="00301201"/>
    <w:rsid w:val="00310458"/>
    <w:rsid w:val="00313B19"/>
    <w:rsid w:val="00324518"/>
    <w:rsid w:val="00335528"/>
    <w:rsid w:val="003360A6"/>
    <w:rsid w:val="003443F4"/>
    <w:rsid w:val="00361E80"/>
    <w:rsid w:val="00362D93"/>
    <w:rsid w:val="00374811"/>
    <w:rsid w:val="00396668"/>
    <w:rsid w:val="003A4B82"/>
    <w:rsid w:val="003C05FB"/>
    <w:rsid w:val="003C1C9E"/>
    <w:rsid w:val="003C6FBF"/>
    <w:rsid w:val="003D4FE2"/>
    <w:rsid w:val="003D6649"/>
    <w:rsid w:val="003D7316"/>
    <w:rsid w:val="003F11F3"/>
    <w:rsid w:val="003F5F07"/>
    <w:rsid w:val="003F76DE"/>
    <w:rsid w:val="004037EE"/>
    <w:rsid w:val="0042537E"/>
    <w:rsid w:val="00430DBB"/>
    <w:rsid w:val="004310D3"/>
    <w:rsid w:val="00432ECC"/>
    <w:rsid w:val="00433726"/>
    <w:rsid w:val="0045082F"/>
    <w:rsid w:val="0045157D"/>
    <w:rsid w:val="00454A14"/>
    <w:rsid w:val="00456391"/>
    <w:rsid w:val="0045653B"/>
    <w:rsid w:val="00466BC3"/>
    <w:rsid w:val="00471EC5"/>
    <w:rsid w:val="004725EC"/>
    <w:rsid w:val="00486CDE"/>
    <w:rsid w:val="004904D9"/>
    <w:rsid w:val="00491E42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30840"/>
    <w:rsid w:val="00545451"/>
    <w:rsid w:val="00547A88"/>
    <w:rsid w:val="0055177B"/>
    <w:rsid w:val="00552F82"/>
    <w:rsid w:val="00554947"/>
    <w:rsid w:val="00555A6A"/>
    <w:rsid w:val="00565293"/>
    <w:rsid w:val="00571E02"/>
    <w:rsid w:val="005919DF"/>
    <w:rsid w:val="0059389B"/>
    <w:rsid w:val="00594503"/>
    <w:rsid w:val="005E244E"/>
    <w:rsid w:val="005E726D"/>
    <w:rsid w:val="005E7E48"/>
    <w:rsid w:val="00600EB6"/>
    <w:rsid w:val="00606ECD"/>
    <w:rsid w:val="00611144"/>
    <w:rsid w:val="00613FCA"/>
    <w:rsid w:val="0062072D"/>
    <w:rsid w:val="00624085"/>
    <w:rsid w:val="00632473"/>
    <w:rsid w:val="00634882"/>
    <w:rsid w:val="006553BC"/>
    <w:rsid w:val="0065792B"/>
    <w:rsid w:val="00657D2B"/>
    <w:rsid w:val="0066198A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C5AB4"/>
    <w:rsid w:val="006D2804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237B4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963E8"/>
    <w:rsid w:val="007A0274"/>
    <w:rsid w:val="007B19C7"/>
    <w:rsid w:val="007B749D"/>
    <w:rsid w:val="007D72E9"/>
    <w:rsid w:val="007E0594"/>
    <w:rsid w:val="007E6589"/>
    <w:rsid w:val="007F080F"/>
    <w:rsid w:val="007F0FAA"/>
    <w:rsid w:val="007F5814"/>
    <w:rsid w:val="007F7338"/>
    <w:rsid w:val="00816749"/>
    <w:rsid w:val="00816C43"/>
    <w:rsid w:val="008401C0"/>
    <w:rsid w:val="00843954"/>
    <w:rsid w:val="00847616"/>
    <w:rsid w:val="00852A8D"/>
    <w:rsid w:val="00855D3A"/>
    <w:rsid w:val="008563EA"/>
    <w:rsid w:val="00857517"/>
    <w:rsid w:val="00857705"/>
    <w:rsid w:val="0088562B"/>
    <w:rsid w:val="008858AC"/>
    <w:rsid w:val="00891B53"/>
    <w:rsid w:val="008A722C"/>
    <w:rsid w:val="008B2500"/>
    <w:rsid w:val="008B2DFC"/>
    <w:rsid w:val="008B6140"/>
    <w:rsid w:val="008C5669"/>
    <w:rsid w:val="008D40AD"/>
    <w:rsid w:val="008E2A07"/>
    <w:rsid w:val="008E6728"/>
    <w:rsid w:val="008F27F5"/>
    <w:rsid w:val="008F6661"/>
    <w:rsid w:val="008F67F9"/>
    <w:rsid w:val="009102E5"/>
    <w:rsid w:val="00913F78"/>
    <w:rsid w:val="00923D75"/>
    <w:rsid w:val="0092696F"/>
    <w:rsid w:val="00935F95"/>
    <w:rsid w:val="00943715"/>
    <w:rsid w:val="009510EA"/>
    <w:rsid w:val="00954A90"/>
    <w:rsid w:val="009715AE"/>
    <w:rsid w:val="00973DA8"/>
    <w:rsid w:val="00980244"/>
    <w:rsid w:val="009826A7"/>
    <w:rsid w:val="00982759"/>
    <w:rsid w:val="00984742"/>
    <w:rsid w:val="009857F0"/>
    <w:rsid w:val="009916F3"/>
    <w:rsid w:val="009B2020"/>
    <w:rsid w:val="009C19BC"/>
    <w:rsid w:val="009C5074"/>
    <w:rsid w:val="009D4A68"/>
    <w:rsid w:val="009D53BA"/>
    <w:rsid w:val="009F35AD"/>
    <w:rsid w:val="00A007A3"/>
    <w:rsid w:val="00A160A8"/>
    <w:rsid w:val="00A17F17"/>
    <w:rsid w:val="00A45912"/>
    <w:rsid w:val="00A46AB0"/>
    <w:rsid w:val="00A5487B"/>
    <w:rsid w:val="00A54922"/>
    <w:rsid w:val="00A71222"/>
    <w:rsid w:val="00A75FE2"/>
    <w:rsid w:val="00A825D1"/>
    <w:rsid w:val="00A847C8"/>
    <w:rsid w:val="00A860C2"/>
    <w:rsid w:val="00A9074F"/>
    <w:rsid w:val="00A94D61"/>
    <w:rsid w:val="00AA05AE"/>
    <w:rsid w:val="00AA246E"/>
    <w:rsid w:val="00AB6E82"/>
    <w:rsid w:val="00AE172A"/>
    <w:rsid w:val="00AF070A"/>
    <w:rsid w:val="00B06B84"/>
    <w:rsid w:val="00B102BF"/>
    <w:rsid w:val="00B14501"/>
    <w:rsid w:val="00B15F7F"/>
    <w:rsid w:val="00B22012"/>
    <w:rsid w:val="00B314B1"/>
    <w:rsid w:val="00B31795"/>
    <w:rsid w:val="00B33720"/>
    <w:rsid w:val="00B40C29"/>
    <w:rsid w:val="00B414B2"/>
    <w:rsid w:val="00B70F27"/>
    <w:rsid w:val="00B70FB5"/>
    <w:rsid w:val="00B71477"/>
    <w:rsid w:val="00B82EC4"/>
    <w:rsid w:val="00B90EBF"/>
    <w:rsid w:val="00B911E7"/>
    <w:rsid w:val="00B911F2"/>
    <w:rsid w:val="00BA6595"/>
    <w:rsid w:val="00BB49AB"/>
    <w:rsid w:val="00BB69B5"/>
    <w:rsid w:val="00BB7F15"/>
    <w:rsid w:val="00BD2083"/>
    <w:rsid w:val="00BF0A29"/>
    <w:rsid w:val="00BF7A6B"/>
    <w:rsid w:val="00C015D7"/>
    <w:rsid w:val="00C01F74"/>
    <w:rsid w:val="00C0349C"/>
    <w:rsid w:val="00C041F9"/>
    <w:rsid w:val="00C204C6"/>
    <w:rsid w:val="00C36EE6"/>
    <w:rsid w:val="00C37666"/>
    <w:rsid w:val="00C438AD"/>
    <w:rsid w:val="00C44A66"/>
    <w:rsid w:val="00C46BDA"/>
    <w:rsid w:val="00C53315"/>
    <w:rsid w:val="00C56F3B"/>
    <w:rsid w:val="00C932B1"/>
    <w:rsid w:val="00C95907"/>
    <w:rsid w:val="00CA09EC"/>
    <w:rsid w:val="00CA6205"/>
    <w:rsid w:val="00CB056E"/>
    <w:rsid w:val="00CB4C15"/>
    <w:rsid w:val="00CE1D70"/>
    <w:rsid w:val="00CE5513"/>
    <w:rsid w:val="00CE5C88"/>
    <w:rsid w:val="00CF1684"/>
    <w:rsid w:val="00CF7DFB"/>
    <w:rsid w:val="00CF7FD1"/>
    <w:rsid w:val="00D03C05"/>
    <w:rsid w:val="00D050F6"/>
    <w:rsid w:val="00D14BE8"/>
    <w:rsid w:val="00D1609F"/>
    <w:rsid w:val="00D16306"/>
    <w:rsid w:val="00D21980"/>
    <w:rsid w:val="00D23B40"/>
    <w:rsid w:val="00D2783F"/>
    <w:rsid w:val="00D30889"/>
    <w:rsid w:val="00D42D8B"/>
    <w:rsid w:val="00D47E44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92B6B"/>
    <w:rsid w:val="00DA00C5"/>
    <w:rsid w:val="00DA19F5"/>
    <w:rsid w:val="00DA253E"/>
    <w:rsid w:val="00DB2A22"/>
    <w:rsid w:val="00DB42BE"/>
    <w:rsid w:val="00DC0577"/>
    <w:rsid w:val="00DD2E82"/>
    <w:rsid w:val="00DF4A36"/>
    <w:rsid w:val="00DF5416"/>
    <w:rsid w:val="00E10224"/>
    <w:rsid w:val="00E254B9"/>
    <w:rsid w:val="00E25C45"/>
    <w:rsid w:val="00E274B6"/>
    <w:rsid w:val="00E33D50"/>
    <w:rsid w:val="00E50C72"/>
    <w:rsid w:val="00E5263E"/>
    <w:rsid w:val="00E533F1"/>
    <w:rsid w:val="00E55F62"/>
    <w:rsid w:val="00E57788"/>
    <w:rsid w:val="00E60BB3"/>
    <w:rsid w:val="00E70DDA"/>
    <w:rsid w:val="00E7332E"/>
    <w:rsid w:val="00E73B61"/>
    <w:rsid w:val="00E767DC"/>
    <w:rsid w:val="00E77D0E"/>
    <w:rsid w:val="00E80C78"/>
    <w:rsid w:val="00E828F9"/>
    <w:rsid w:val="00E8517A"/>
    <w:rsid w:val="00EA2C52"/>
    <w:rsid w:val="00EA6C43"/>
    <w:rsid w:val="00EA76D1"/>
    <w:rsid w:val="00ED033D"/>
    <w:rsid w:val="00ED0F46"/>
    <w:rsid w:val="00ED19EE"/>
    <w:rsid w:val="00ED2E49"/>
    <w:rsid w:val="00EE4572"/>
    <w:rsid w:val="00F032A2"/>
    <w:rsid w:val="00F0616C"/>
    <w:rsid w:val="00F24063"/>
    <w:rsid w:val="00F24922"/>
    <w:rsid w:val="00F2611E"/>
    <w:rsid w:val="00F26E8E"/>
    <w:rsid w:val="00F316DE"/>
    <w:rsid w:val="00F334E4"/>
    <w:rsid w:val="00F4143F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9670A"/>
    <w:rsid w:val="00FB5D4E"/>
    <w:rsid w:val="00FC4710"/>
    <w:rsid w:val="00FD61EC"/>
    <w:rsid w:val="00FD7731"/>
    <w:rsid w:val="00FD78F3"/>
    <w:rsid w:val="00FF5CF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0D44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0EBF"/>
    <w:rPr>
      <w:color w:val="605E5C"/>
      <w:shd w:val="clear" w:color="auto" w:fill="E1DFDD"/>
    </w:rPr>
  </w:style>
  <w:style w:type="character" w:customStyle="1" w:styleId="id-label">
    <w:name w:val="id-label"/>
    <w:basedOn w:val="DefaultParagraphFont"/>
    <w:rsid w:val="00DD2E82"/>
  </w:style>
  <w:style w:type="character" w:styleId="UnresolvedMention">
    <w:name w:val="Unresolved Mention"/>
    <w:basedOn w:val="DefaultParagraphFont"/>
    <w:uiPriority w:val="99"/>
    <w:semiHidden/>
    <w:unhideWhenUsed/>
    <w:rsid w:val="00840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956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3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.zoom.us/j/99438250022?pwd=aE1zc1JTaWF4cTJUalBDd1FPaWYyUT09&amp;from=addo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10</cp:revision>
  <dcterms:created xsi:type="dcterms:W3CDTF">2024-01-18T00:19:00Z</dcterms:created>
  <dcterms:modified xsi:type="dcterms:W3CDTF">2024-01-18T00:35:00Z</dcterms:modified>
</cp:coreProperties>
</file>